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1B6" w:rsidRPr="00C461B6" w:rsidRDefault="000407D9" w:rsidP="00C461B6">
      <w:pPr>
        <w:bidi/>
        <w:spacing w:line="192" w:lineRule="auto"/>
        <w:jc w:val="lowKashida"/>
        <w:rPr>
          <w:rFonts w:cs="B Titr"/>
          <w:b/>
          <w:bCs/>
          <w:sz w:val="2"/>
          <w:szCs w:val="2"/>
          <w:rtl/>
          <w:lang w:bidi="fa-IR"/>
        </w:rPr>
      </w:pPr>
      <w:r>
        <w:rPr>
          <w:rFonts w:cs="B Titr" w:hint="cs"/>
          <w:b/>
          <w:bCs/>
          <w:noProof/>
          <w:sz w:val="28"/>
          <w:szCs w:val="28"/>
          <w:rtl/>
        </w:rPr>
        <mc:AlternateContent>
          <mc:Choice Requires="wps">
            <w:drawing>
              <wp:anchor distT="0" distB="0" distL="114300" distR="114300" simplePos="0" relativeHeight="251657728" behindDoc="1" locked="0" layoutInCell="1" allowOverlap="1">
                <wp:simplePos x="0" y="0"/>
                <wp:positionH relativeFrom="column">
                  <wp:posOffset>58420</wp:posOffset>
                </wp:positionH>
                <wp:positionV relativeFrom="paragraph">
                  <wp:posOffset>554355</wp:posOffset>
                </wp:positionV>
                <wp:extent cx="1409700" cy="731520"/>
                <wp:effectExtent l="0" t="0" r="19050" b="1143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731520"/>
                        </a:xfrm>
                        <a:prstGeom prst="rect">
                          <a:avLst/>
                        </a:prstGeom>
                        <a:solidFill>
                          <a:sysClr val="window" lastClr="FFFFFF"/>
                        </a:solidFill>
                        <a:ln w="25400" cap="flat" cmpd="sng" algn="ctr">
                          <a:solidFill>
                            <a:sysClr val="window" lastClr="FFFFFF"/>
                          </a:solidFill>
                          <a:prstDash val="solid"/>
                        </a:ln>
                        <a:effectLst/>
                      </wps:spPr>
                      <wps:txbx>
                        <w:txbxContent>
                          <w:p w:rsidR="00C461B6" w:rsidRDefault="00C461B6" w:rsidP="00F5534E">
                            <w:pPr>
                              <w:bidi/>
                              <w:spacing w:after="0" w:line="240" w:lineRule="auto"/>
                              <w:rPr>
                                <w:rFonts w:cs="B Nazanin"/>
                                <w:rtl/>
                                <w:lang w:bidi="fa-IR"/>
                              </w:rPr>
                            </w:pPr>
                            <w:r w:rsidRPr="00B2060A">
                              <w:rPr>
                                <w:rFonts w:cs="B Nazanin" w:hint="cs"/>
                                <w:rtl/>
                                <w:lang w:bidi="fa-IR"/>
                              </w:rPr>
                              <w:t>شماره:</w:t>
                            </w:r>
                          </w:p>
                          <w:p w:rsidR="00F5534E" w:rsidRDefault="00F5534E" w:rsidP="00F5534E">
                            <w:pPr>
                              <w:bidi/>
                              <w:spacing w:after="0" w:line="240" w:lineRule="auto"/>
                              <w:rPr>
                                <w:rFonts w:cs="B Nazanin"/>
                                <w:rtl/>
                                <w:lang w:bidi="fa-IR"/>
                              </w:rPr>
                            </w:pPr>
                            <w:r>
                              <w:rPr>
                                <w:rFonts w:cs="B Nazanin" w:hint="cs"/>
                                <w:rtl/>
                                <w:lang w:bidi="fa-IR"/>
                              </w:rPr>
                              <w:t>تاریخ:</w:t>
                            </w:r>
                          </w:p>
                          <w:p w:rsidR="006806EA" w:rsidRDefault="006806EA" w:rsidP="00F5534E">
                            <w:pPr>
                              <w:bidi/>
                              <w:spacing w:after="0" w:line="240" w:lineRule="auto"/>
                              <w:rPr>
                                <w:rFonts w:cs="B Nazanin"/>
                                <w:lang w:bidi="fa-IR"/>
                              </w:rPr>
                            </w:pPr>
                            <w:r>
                              <w:rPr>
                                <w:rFonts w:cs="B Nazanin" w:hint="cs"/>
                                <w:rtl/>
                                <w:lang w:bidi="fa-IR"/>
                              </w:rPr>
                              <w:t>پیوست: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4.6pt;margin-top:43.65pt;width:111pt;height: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" fillcolor="window" strokecolor="window" strokeweight="2pt">
                <v:path arrowok="t"/>
                <v:textbox>
                  <w:txbxContent>
                    <w:p w:rsidR="00C461B6" w:rsidRDefault="00C461B6" w:rsidP="00F5534E">
                      <w:pPr>
                        <w:bidi/>
                        <w:spacing w:after="0" w:line="240" w:lineRule="auto"/>
                        <w:rPr>
                          <w:rFonts w:cs="B Nazanin"/>
                          <w:rtl/>
                          <w:lang w:bidi="fa-IR"/>
                        </w:rPr>
                      </w:pPr>
                      <w:r w:rsidRPr="00B2060A">
                        <w:rPr>
                          <w:rFonts w:cs="B Nazanin" w:hint="cs"/>
                          <w:rtl/>
                          <w:lang w:bidi="fa-IR"/>
                        </w:rPr>
                        <w:t>شماره:</w:t>
                      </w:r>
                    </w:p>
                    <w:p w:rsidR="00F5534E" w:rsidRDefault="00F5534E" w:rsidP="00F5534E">
                      <w:pPr>
                        <w:bidi/>
                        <w:spacing w:after="0" w:line="240" w:lineRule="auto"/>
                        <w:rPr>
                          <w:rFonts w:cs="B Nazanin"/>
                          <w:rtl/>
                          <w:lang w:bidi="fa-IR"/>
                        </w:rPr>
                      </w:pPr>
                      <w:r>
                        <w:rPr>
                          <w:rFonts w:cs="B Nazanin" w:hint="cs"/>
                          <w:rtl/>
                          <w:lang w:bidi="fa-IR"/>
                        </w:rPr>
                        <w:t>تاریخ:</w:t>
                      </w:r>
                    </w:p>
                    <w:p w:rsidR="006806EA" w:rsidRDefault="006806EA" w:rsidP="00F5534E">
                      <w:pPr>
                        <w:bidi/>
                        <w:spacing w:after="0" w:line="240" w:lineRule="auto"/>
                        <w:rPr>
                          <w:rFonts w:cs="B Nazanin"/>
                          <w:lang w:bidi="fa-IR"/>
                        </w:rPr>
                      </w:pPr>
                      <w:r>
                        <w:rPr>
                          <w:rFonts w:cs="B Nazanin" w:hint="cs"/>
                          <w:rtl/>
                          <w:lang w:bidi="fa-IR"/>
                        </w:rPr>
                        <w:t>پیوست:</w:t>
                      </w:r>
                    </w:p>
                  </w:txbxContent>
                </v:textbox>
              </v:rect>
            </w:pict>
          </mc:Fallback>
        </mc:AlternateContent>
      </w:r>
    </w:p>
    <w:p w:rsidR="006806EA" w:rsidRPr="00846A33" w:rsidRDefault="006806EA" w:rsidP="00846A33">
      <w:pPr>
        <w:bidi/>
        <w:spacing w:after="0" w:line="192" w:lineRule="auto"/>
        <w:jc w:val="center"/>
        <w:rPr>
          <w:rFonts w:cs="B Nazanin"/>
          <w:b/>
          <w:bCs/>
          <w:sz w:val="28"/>
          <w:szCs w:val="28"/>
          <w:rtl/>
        </w:rPr>
      </w:pPr>
      <w:r w:rsidRPr="009270C9">
        <w:rPr>
          <w:rFonts w:cs="B Nazanin" w:hint="cs"/>
          <w:b/>
          <w:bCs/>
          <w:sz w:val="28"/>
          <w:szCs w:val="28"/>
          <w:rtl/>
        </w:rPr>
        <w:t>بسمه تعالی</w:t>
      </w:r>
    </w:p>
    <w:p w:rsidR="00C461B6" w:rsidRDefault="00C461B6" w:rsidP="006806EA">
      <w:pPr>
        <w:bidi/>
        <w:spacing w:line="192" w:lineRule="auto"/>
        <w:rPr>
          <w:rFonts w:cs="B Titr"/>
          <w:b/>
          <w:bCs/>
          <w:sz w:val="24"/>
          <w:szCs w:val="24"/>
          <w:rtl/>
        </w:rPr>
      </w:pPr>
    </w:p>
    <w:p w:rsidR="00C461B6" w:rsidRPr="00D1297E" w:rsidRDefault="00210127" w:rsidP="000D52CC">
      <w:pPr>
        <w:bidi/>
        <w:spacing w:line="240" w:lineRule="auto"/>
        <w:jc w:val="lowKashida"/>
        <w:rPr>
          <w:rFonts w:cs="B Titr"/>
          <w:sz w:val="26"/>
          <w:szCs w:val="26"/>
          <w:rtl/>
        </w:rPr>
      </w:pPr>
      <w:r w:rsidRPr="00D1297E">
        <w:rPr>
          <w:rFonts w:cs="B Nazanin" w:hint="cs"/>
          <w:sz w:val="26"/>
          <w:szCs w:val="26"/>
          <w:rtl/>
        </w:rPr>
        <w:t>به</w:t>
      </w:r>
      <w:r w:rsidR="006806EA" w:rsidRPr="00D1297E">
        <w:rPr>
          <w:rFonts w:cs="B Nazanin" w:hint="cs"/>
          <w:sz w:val="26"/>
          <w:szCs w:val="26"/>
          <w:rtl/>
        </w:rPr>
        <w:t>:</w:t>
      </w:r>
      <w:r w:rsidR="006806EA" w:rsidRPr="006806EA">
        <w:rPr>
          <w:rFonts w:cs="B Nazanin" w:hint="cs"/>
          <w:b/>
          <w:bCs/>
          <w:sz w:val="28"/>
          <w:szCs w:val="28"/>
          <w:rtl/>
        </w:rPr>
        <w:t xml:space="preserve"> </w:t>
      </w:r>
      <w:r w:rsidR="006806EA" w:rsidRPr="004D65CB">
        <w:rPr>
          <w:rFonts w:cs="B Nazanin" w:hint="cs"/>
          <w:b/>
          <w:bCs/>
          <w:sz w:val="26"/>
          <w:szCs w:val="26"/>
          <w:rtl/>
        </w:rPr>
        <w:t xml:space="preserve">امور </w:t>
      </w:r>
      <w:r w:rsidR="000D52CC" w:rsidRPr="004D65CB">
        <w:rPr>
          <w:rFonts w:cs="B Nazanin" w:hint="cs"/>
          <w:b/>
          <w:bCs/>
          <w:sz w:val="26"/>
          <w:szCs w:val="26"/>
          <w:rtl/>
          <w:lang w:bidi="fa-IR"/>
        </w:rPr>
        <w:t>..................</w:t>
      </w:r>
      <w:r w:rsidR="006806EA" w:rsidRPr="004D65CB">
        <w:rPr>
          <w:rFonts w:cs="B Nazanin" w:hint="cs"/>
          <w:b/>
          <w:bCs/>
          <w:sz w:val="26"/>
          <w:szCs w:val="26"/>
          <w:rtl/>
        </w:rPr>
        <w:t xml:space="preserve"> شهرستان بندرعباس</w:t>
      </w:r>
      <w:r w:rsidR="006806EA" w:rsidRPr="006806EA">
        <w:rPr>
          <w:rFonts w:cs="B Nazanin" w:hint="cs"/>
          <w:b/>
          <w:bCs/>
          <w:sz w:val="28"/>
          <w:szCs w:val="28"/>
          <w:rtl/>
        </w:rPr>
        <w:t xml:space="preserve"> </w:t>
      </w:r>
      <w:r w:rsidR="006806EA" w:rsidRPr="00D1297E">
        <w:rPr>
          <w:rFonts w:cs="B Nazanin" w:hint="cs"/>
          <w:sz w:val="26"/>
          <w:szCs w:val="26"/>
          <w:rtl/>
        </w:rPr>
        <w:t xml:space="preserve">بازگشت به درخواست شماره ................................ براساس مشخصات اعلامی در برگ درخواست و برابر نقشه پیوست بموجب این مجوز که در 8 برگ تنظیم و یک برگ ممهور به مهر شهرداری صادر وتسلیم می شود آن </w:t>
      </w:r>
      <w:r w:rsidRPr="00D1297E">
        <w:rPr>
          <w:rFonts w:cs="B Nazanin" w:hint="cs"/>
          <w:sz w:val="26"/>
          <w:szCs w:val="26"/>
          <w:rtl/>
        </w:rPr>
        <w:t>شرکت</w:t>
      </w:r>
      <w:r w:rsidR="006806EA" w:rsidRPr="00D1297E">
        <w:rPr>
          <w:rFonts w:cs="B Nazanin" w:hint="cs"/>
          <w:sz w:val="26"/>
          <w:szCs w:val="26"/>
          <w:rtl/>
        </w:rPr>
        <w:t xml:space="preserve"> اجازه دارد عملیات خود را با رعایت کامل جدول و شرایط ذیل انجام دهد.</w:t>
      </w:r>
      <w:r w:rsidR="006806EA" w:rsidRPr="00D1297E">
        <w:rPr>
          <w:rFonts w:cs="B Titr" w:hint="cs"/>
          <w:sz w:val="26"/>
          <w:szCs w:val="26"/>
          <w:rtl/>
        </w:rPr>
        <w:t xml:space="preserve">  </w:t>
      </w:r>
    </w:p>
    <w:p w:rsidR="000A469F" w:rsidRPr="006806EA" w:rsidRDefault="000A469F" w:rsidP="006806EA">
      <w:pPr>
        <w:bidi/>
        <w:spacing w:after="120" w:line="192" w:lineRule="auto"/>
        <w:jc w:val="lowKashida"/>
        <w:rPr>
          <w:rFonts w:cs="B Nazanin"/>
          <w:b/>
          <w:bCs/>
          <w:sz w:val="2"/>
          <w:szCs w:val="2"/>
          <w:rtl/>
        </w:rPr>
      </w:pPr>
    </w:p>
    <w:p w:rsidR="000A469F" w:rsidRPr="009270C9" w:rsidRDefault="000A469F" w:rsidP="006806EA">
      <w:pPr>
        <w:bidi/>
        <w:spacing w:after="240" w:line="240" w:lineRule="auto"/>
        <w:jc w:val="lowKashida"/>
        <w:rPr>
          <w:rFonts w:cs="B Nazanin"/>
          <w:b/>
          <w:bCs/>
          <w:sz w:val="28"/>
          <w:szCs w:val="28"/>
          <w:rtl/>
        </w:rPr>
      </w:pPr>
      <w:r>
        <w:rPr>
          <w:rFonts w:cs="B Nazanin" w:hint="cs"/>
          <w:b/>
          <w:bCs/>
          <w:sz w:val="28"/>
          <w:szCs w:val="28"/>
          <w:rtl/>
        </w:rPr>
        <w:t xml:space="preserve">الف : جدول مشخصات حفاری </w:t>
      </w:r>
    </w:p>
    <w:tbl>
      <w:tblPr>
        <w:bidiVisual/>
        <w:tblW w:w="0" w:type="auto"/>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4A0" w:firstRow="1" w:lastRow="0" w:firstColumn="1" w:lastColumn="0" w:noHBand="0" w:noVBand="1"/>
      </w:tblPr>
      <w:tblGrid>
        <w:gridCol w:w="1120"/>
        <w:gridCol w:w="1120"/>
        <w:gridCol w:w="1120"/>
        <w:gridCol w:w="1120"/>
        <w:gridCol w:w="1120"/>
        <w:gridCol w:w="992"/>
        <w:gridCol w:w="426"/>
        <w:gridCol w:w="1046"/>
        <w:gridCol w:w="938"/>
        <w:gridCol w:w="425"/>
        <w:gridCol w:w="1101"/>
      </w:tblGrid>
      <w:tr w:rsidR="00077F27" w:rsidRPr="009270C9" w:rsidTr="00077F27">
        <w:tc>
          <w:tcPr>
            <w:tcW w:w="1120" w:type="dxa"/>
            <w:vMerge w:val="restart"/>
            <w:tcBorders>
              <w:top w:val="thinThickSmallGap" w:sz="12" w:space="0" w:color="auto"/>
              <w:bottom w:val="single" w:sz="12" w:space="0" w:color="auto"/>
            </w:tcBorders>
            <w:shd w:val="clear" w:color="auto" w:fill="auto"/>
            <w:vAlign w:val="center"/>
            <w:hideMark/>
          </w:tcPr>
          <w:p w:rsidR="00077F27" w:rsidRPr="006806EA" w:rsidRDefault="00077F27" w:rsidP="006806EA">
            <w:pPr>
              <w:bidi/>
              <w:spacing w:after="0" w:line="240" w:lineRule="auto"/>
              <w:ind w:left="-57" w:right="-85"/>
              <w:jc w:val="center"/>
              <w:rPr>
                <w:rFonts w:cs="B Nazanin"/>
                <w:sz w:val="24"/>
                <w:szCs w:val="24"/>
              </w:rPr>
            </w:pPr>
            <w:r w:rsidRPr="006806EA">
              <w:rPr>
                <w:rFonts w:cs="B Nazanin" w:hint="cs"/>
                <w:sz w:val="24"/>
                <w:szCs w:val="24"/>
                <w:rtl/>
              </w:rPr>
              <w:t>محل حفاری و نام معبر</w:t>
            </w:r>
          </w:p>
        </w:tc>
        <w:tc>
          <w:tcPr>
            <w:tcW w:w="1120" w:type="dxa"/>
            <w:vMerge w:val="restart"/>
            <w:tcBorders>
              <w:top w:val="thinThickSmallGap" w:sz="12" w:space="0" w:color="auto"/>
              <w:bottom w:val="single" w:sz="12" w:space="0" w:color="auto"/>
            </w:tcBorders>
            <w:shd w:val="clear" w:color="auto" w:fill="auto"/>
            <w:vAlign w:val="center"/>
            <w:hideMark/>
          </w:tcPr>
          <w:p w:rsidR="00077F27" w:rsidRPr="006806EA" w:rsidRDefault="00077F27" w:rsidP="006806EA">
            <w:pPr>
              <w:bidi/>
              <w:spacing w:after="0" w:line="240" w:lineRule="auto"/>
              <w:ind w:left="-85" w:right="-85"/>
              <w:jc w:val="center"/>
              <w:rPr>
                <w:rFonts w:cs="B Nazanin"/>
                <w:sz w:val="24"/>
                <w:szCs w:val="24"/>
              </w:rPr>
            </w:pPr>
            <w:r w:rsidRPr="006806EA">
              <w:rPr>
                <w:rFonts w:cs="B Nazanin" w:hint="cs"/>
                <w:sz w:val="24"/>
                <w:szCs w:val="24"/>
                <w:rtl/>
              </w:rPr>
              <w:t>طول حفاری واحد</w:t>
            </w:r>
            <w:r w:rsidRPr="006806EA">
              <w:rPr>
                <w:rFonts w:cs="B Nazanin"/>
                <w:sz w:val="24"/>
                <w:szCs w:val="24"/>
              </w:rPr>
              <w:t>m</w:t>
            </w:r>
          </w:p>
        </w:tc>
        <w:tc>
          <w:tcPr>
            <w:tcW w:w="1120" w:type="dxa"/>
            <w:vMerge w:val="restart"/>
            <w:tcBorders>
              <w:top w:val="thinThickSmallGap" w:sz="12" w:space="0" w:color="auto"/>
              <w:bottom w:val="single" w:sz="12" w:space="0" w:color="auto"/>
            </w:tcBorders>
            <w:shd w:val="clear" w:color="auto" w:fill="auto"/>
            <w:vAlign w:val="center"/>
            <w:hideMark/>
          </w:tcPr>
          <w:p w:rsidR="00077F27" w:rsidRPr="006806EA" w:rsidRDefault="00077F27" w:rsidP="006806EA">
            <w:pPr>
              <w:bidi/>
              <w:spacing w:after="0" w:line="240" w:lineRule="auto"/>
              <w:ind w:left="-85" w:right="-85"/>
              <w:jc w:val="center"/>
              <w:rPr>
                <w:rFonts w:cs="B Nazanin"/>
                <w:sz w:val="24"/>
                <w:szCs w:val="24"/>
                <w:lang w:bidi="fa-IR"/>
              </w:rPr>
            </w:pPr>
            <w:r w:rsidRPr="006806EA">
              <w:rPr>
                <w:rFonts w:cs="B Nazanin" w:hint="cs"/>
                <w:sz w:val="24"/>
                <w:szCs w:val="24"/>
                <w:rtl/>
                <w:lang w:bidi="fa-IR"/>
              </w:rPr>
              <w:t>عرض حفاری واحد</w:t>
            </w:r>
            <w:r w:rsidRPr="006806EA">
              <w:rPr>
                <w:rFonts w:cs="B Nazanin"/>
                <w:sz w:val="24"/>
                <w:szCs w:val="24"/>
                <w:lang w:bidi="fa-IR"/>
              </w:rPr>
              <w:t>cm</w:t>
            </w:r>
          </w:p>
        </w:tc>
        <w:tc>
          <w:tcPr>
            <w:tcW w:w="1120" w:type="dxa"/>
            <w:vMerge w:val="restart"/>
            <w:tcBorders>
              <w:top w:val="thinThickSmallGap" w:sz="12" w:space="0" w:color="auto"/>
              <w:bottom w:val="single" w:sz="12" w:space="0" w:color="auto"/>
            </w:tcBorders>
            <w:shd w:val="clear" w:color="auto" w:fill="auto"/>
            <w:vAlign w:val="center"/>
            <w:hideMark/>
          </w:tcPr>
          <w:p w:rsidR="00077F27" w:rsidRPr="006806EA" w:rsidRDefault="00077F27" w:rsidP="006806EA">
            <w:pPr>
              <w:bidi/>
              <w:spacing w:after="0" w:line="240" w:lineRule="auto"/>
              <w:ind w:left="-85" w:right="-85"/>
              <w:jc w:val="center"/>
              <w:rPr>
                <w:rFonts w:cs="B Nazanin"/>
                <w:sz w:val="24"/>
                <w:szCs w:val="24"/>
              </w:rPr>
            </w:pPr>
            <w:r w:rsidRPr="006806EA">
              <w:rPr>
                <w:rFonts w:cs="B Nazanin" w:hint="cs"/>
                <w:sz w:val="24"/>
                <w:szCs w:val="24"/>
                <w:rtl/>
              </w:rPr>
              <w:t>عمق حفاری واحد</w:t>
            </w:r>
            <w:r w:rsidRPr="006806EA">
              <w:rPr>
                <w:rFonts w:cs="B Nazanin"/>
                <w:sz w:val="24"/>
                <w:szCs w:val="24"/>
                <w:lang w:bidi="fa-IR"/>
              </w:rPr>
              <w:t>cm</w:t>
            </w:r>
          </w:p>
        </w:tc>
        <w:tc>
          <w:tcPr>
            <w:tcW w:w="1120" w:type="dxa"/>
            <w:vMerge w:val="restart"/>
            <w:tcBorders>
              <w:top w:val="thinThickSmallGap" w:sz="12" w:space="0" w:color="auto"/>
              <w:bottom w:val="single" w:sz="12" w:space="0" w:color="auto"/>
            </w:tcBorders>
            <w:shd w:val="clear" w:color="auto" w:fill="auto"/>
            <w:vAlign w:val="center"/>
            <w:hideMark/>
          </w:tcPr>
          <w:p w:rsidR="00077F27" w:rsidRPr="006806EA" w:rsidRDefault="00077F27" w:rsidP="006806EA">
            <w:pPr>
              <w:bidi/>
              <w:spacing w:after="0" w:line="240" w:lineRule="auto"/>
              <w:ind w:left="-85" w:right="-85"/>
              <w:jc w:val="center"/>
              <w:rPr>
                <w:rFonts w:cs="B Nazanin"/>
                <w:sz w:val="24"/>
                <w:szCs w:val="24"/>
              </w:rPr>
            </w:pPr>
            <w:r w:rsidRPr="006806EA">
              <w:rPr>
                <w:rFonts w:cs="B Nazanin" w:hint="cs"/>
                <w:sz w:val="24"/>
                <w:szCs w:val="24"/>
                <w:rtl/>
              </w:rPr>
              <w:t>فاصله ازرفوژ وسط واحد</w:t>
            </w:r>
            <w:r w:rsidRPr="006806EA">
              <w:rPr>
                <w:rFonts w:cs="B Nazanin"/>
                <w:sz w:val="24"/>
                <w:szCs w:val="24"/>
              </w:rPr>
              <w:t>m</w:t>
            </w:r>
          </w:p>
        </w:tc>
        <w:tc>
          <w:tcPr>
            <w:tcW w:w="2464" w:type="dxa"/>
            <w:gridSpan w:val="3"/>
            <w:tcBorders>
              <w:top w:val="thinThickSmallGap" w:sz="12" w:space="0" w:color="auto"/>
              <w:bottom w:val="single" w:sz="6" w:space="0" w:color="auto"/>
            </w:tcBorders>
            <w:shd w:val="clear" w:color="auto" w:fill="auto"/>
            <w:vAlign w:val="center"/>
          </w:tcPr>
          <w:p w:rsidR="00077F27" w:rsidRPr="006806EA" w:rsidRDefault="00077F27" w:rsidP="006806EA">
            <w:pPr>
              <w:bidi/>
              <w:spacing w:after="0" w:line="240" w:lineRule="auto"/>
              <w:jc w:val="center"/>
              <w:rPr>
                <w:rFonts w:cs="B Nazanin"/>
                <w:sz w:val="24"/>
                <w:szCs w:val="24"/>
              </w:rPr>
            </w:pPr>
            <w:r w:rsidRPr="006806EA">
              <w:rPr>
                <w:rFonts w:cs="B Nazanin" w:hint="cs"/>
                <w:sz w:val="24"/>
                <w:szCs w:val="24"/>
                <w:rtl/>
                <w:lang w:bidi="fa-IR"/>
              </w:rPr>
              <w:t>مدت زمان حفاری</w:t>
            </w:r>
          </w:p>
        </w:tc>
        <w:tc>
          <w:tcPr>
            <w:tcW w:w="2464" w:type="dxa"/>
            <w:gridSpan w:val="3"/>
            <w:tcBorders>
              <w:top w:val="thinThickSmallGap" w:sz="12" w:space="0" w:color="auto"/>
              <w:bottom w:val="single" w:sz="6" w:space="0" w:color="auto"/>
            </w:tcBorders>
            <w:shd w:val="clear" w:color="auto" w:fill="auto"/>
            <w:vAlign w:val="center"/>
          </w:tcPr>
          <w:p w:rsidR="00077F27" w:rsidRPr="006806EA" w:rsidRDefault="00077F27" w:rsidP="006806EA">
            <w:pPr>
              <w:bidi/>
              <w:spacing w:after="0" w:line="240" w:lineRule="auto"/>
              <w:jc w:val="center"/>
              <w:rPr>
                <w:rFonts w:cs="B Nazanin"/>
                <w:sz w:val="24"/>
                <w:szCs w:val="24"/>
              </w:rPr>
            </w:pPr>
            <w:r w:rsidRPr="006806EA">
              <w:rPr>
                <w:rFonts w:cs="B Nazanin" w:hint="cs"/>
                <w:sz w:val="24"/>
                <w:szCs w:val="24"/>
                <w:rtl/>
              </w:rPr>
              <w:t>مدت زمان مرمت نوار حفاری</w:t>
            </w:r>
          </w:p>
        </w:tc>
      </w:tr>
      <w:tr w:rsidR="00077F27" w:rsidRPr="009270C9" w:rsidTr="00077F27">
        <w:tc>
          <w:tcPr>
            <w:tcW w:w="1120" w:type="dxa"/>
            <w:vMerge/>
            <w:tcBorders>
              <w:top w:val="single" w:sz="4" w:space="0" w:color="auto"/>
              <w:bottom w:val="single" w:sz="12" w:space="0" w:color="auto"/>
            </w:tcBorders>
            <w:shd w:val="clear" w:color="auto" w:fill="auto"/>
          </w:tcPr>
          <w:p w:rsidR="00077F27" w:rsidRPr="009270C9" w:rsidRDefault="00077F27" w:rsidP="009270C9">
            <w:pPr>
              <w:bidi/>
              <w:spacing w:after="0" w:line="192" w:lineRule="auto"/>
              <w:jc w:val="lowKashida"/>
              <w:rPr>
                <w:rFonts w:cs="B Nazanin"/>
                <w:b/>
                <w:bCs/>
                <w:sz w:val="28"/>
                <w:szCs w:val="28"/>
              </w:rPr>
            </w:pPr>
          </w:p>
        </w:tc>
        <w:tc>
          <w:tcPr>
            <w:tcW w:w="1120" w:type="dxa"/>
            <w:vMerge/>
            <w:tcBorders>
              <w:top w:val="single" w:sz="4" w:space="0" w:color="auto"/>
              <w:bottom w:val="single" w:sz="12" w:space="0" w:color="auto"/>
            </w:tcBorders>
            <w:shd w:val="clear" w:color="auto" w:fill="auto"/>
          </w:tcPr>
          <w:p w:rsidR="00077F27" w:rsidRPr="009270C9" w:rsidRDefault="00077F27" w:rsidP="009270C9">
            <w:pPr>
              <w:bidi/>
              <w:spacing w:after="0" w:line="192" w:lineRule="auto"/>
              <w:jc w:val="lowKashida"/>
              <w:rPr>
                <w:rFonts w:cs="B Nazanin"/>
                <w:b/>
                <w:bCs/>
                <w:sz w:val="28"/>
                <w:szCs w:val="28"/>
              </w:rPr>
            </w:pPr>
          </w:p>
        </w:tc>
        <w:tc>
          <w:tcPr>
            <w:tcW w:w="1120" w:type="dxa"/>
            <w:vMerge/>
            <w:tcBorders>
              <w:top w:val="single" w:sz="4" w:space="0" w:color="auto"/>
              <w:bottom w:val="single" w:sz="12" w:space="0" w:color="auto"/>
            </w:tcBorders>
            <w:shd w:val="clear" w:color="auto" w:fill="auto"/>
          </w:tcPr>
          <w:p w:rsidR="00077F27" w:rsidRPr="009270C9" w:rsidRDefault="00077F27" w:rsidP="009270C9">
            <w:pPr>
              <w:bidi/>
              <w:spacing w:after="0" w:line="192" w:lineRule="auto"/>
              <w:jc w:val="lowKashida"/>
              <w:rPr>
                <w:rFonts w:cs="B Nazanin"/>
                <w:b/>
                <w:bCs/>
                <w:sz w:val="28"/>
                <w:szCs w:val="28"/>
              </w:rPr>
            </w:pPr>
          </w:p>
        </w:tc>
        <w:tc>
          <w:tcPr>
            <w:tcW w:w="1120" w:type="dxa"/>
            <w:vMerge/>
            <w:tcBorders>
              <w:top w:val="single" w:sz="4" w:space="0" w:color="auto"/>
              <w:bottom w:val="single" w:sz="12" w:space="0" w:color="auto"/>
            </w:tcBorders>
            <w:shd w:val="clear" w:color="auto" w:fill="auto"/>
          </w:tcPr>
          <w:p w:rsidR="00077F27" w:rsidRPr="009270C9" w:rsidRDefault="00077F27" w:rsidP="009270C9">
            <w:pPr>
              <w:bidi/>
              <w:spacing w:after="0" w:line="192" w:lineRule="auto"/>
              <w:jc w:val="lowKashida"/>
              <w:rPr>
                <w:rFonts w:cs="B Nazanin"/>
                <w:b/>
                <w:bCs/>
                <w:sz w:val="28"/>
                <w:szCs w:val="28"/>
              </w:rPr>
            </w:pPr>
          </w:p>
        </w:tc>
        <w:tc>
          <w:tcPr>
            <w:tcW w:w="1120" w:type="dxa"/>
            <w:vMerge/>
            <w:tcBorders>
              <w:top w:val="single" w:sz="4" w:space="0" w:color="auto"/>
              <w:bottom w:val="single" w:sz="12" w:space="0" w:color="auto"/>
            </w:tcBorders>
            <w:shd w:val="clear" w:color="auto" w:fill="auto"/>
          </w:tcPr>
          <w:p w:rsidR="00077F27" w:rsidRPr="009270C9" w:rsidRDefault="00077F27" w:rsidP="009270C9">
            <w:pPr>
              <w:bidi/>
              <w:spacing w:after="0" w:line="192" w:lineRule="auto"/>
              <w:jc w:val="lowKashida"/>
              <w:rPr>
                <w:rFonts w:cs="B Nazanin"/>
                <w:b/>
                <w:bCs/>
                <w:sz w:val="28"/>
                <w:szCs w:val="28"/>
              </w:rPr>
            </w:pPr>
          </w:p>
        </w:tc>
        <w:tc>
          <w:tcPr>
            <w:tcW w:w="992" w:type="dxa"/>
            <w:tcBorders>
              <w:top w:val="single" w:sz="6" w:space="0" w:color="auto"/>
              <w:bottom w:val="single" w:sz="12" w:space="0" w:color="auto"/>
            </w:tcBorders>
            <w:shd w:val="clear" w:color="auto" w:fill="auto"/>
            <w:vAlign w:val="center"/>
            <w:hideMark/>
          </w:tcPr>
          <w:p w:rsidR="00077F27" w:rsidRPr="006806EA" w:rsidRDefault="00077F27" w:rsidP="006806EA">
            <w:pPr>
              <w:bidi/>
              <w:spacing w:after="0" w:line="192" w:lineRule="auto"/>
              <w:jc w:val="center"/>
              <w:rPr>
                <w:rFonts w:cs="B Nazanin"/>
                <w:sz w:val="28"/>
                <w:szCs w:val="28"/>
              </w:rPr>
            </w:pPr>
            <w:r w:rsidRPr="006806EA">
              <w:rPr>
                <w:rFonts w:cs="B Nazanin" w:hint="cs"/>
                <w:sz w:val="28"/>
                <w:szCs w:val="28"/>
                <w:rtl/>
              </w:rPr>
              <w:t>از</w:t>
            </w:r>
          </w:p>
        </w:tc>
        <w:tc>
          <w:tcPr>
            <w:tcW w:w="426" w:type="dxa"/>
            <w:tcBorders>
              <w:top w:val="single" w:sz="6" w:space="0" w:color="auto"/>
              <w:bottom w:val="single" w:sz="12" w:space="0" w:color="auto"/>
            </w:tcBorders>
            <w:shd w:val="clear" w:color="auto" w:fill="auto"/>
            <w:vAlign w:val="center"/>
            <w:hideMark/>
          </w:tcPr>
          <w:p w:rsidR="00077F27" w:rsidRPr="006806EA" w:rsidRDefault="00077F27" w:rsidP="006806EA">
            <w:pPr>
              <w:bidi/>
              <w:spacing w:after="0" w:line="192" w:lineRule="auto"/>
              <w:jc w:val="center"/>
              <w:rPr>
                <w:rFonts w:cs="B Nazanin"/>
                <w:sz w:val="28"/>
                <w:szCs w:val="28"/>
              </w:rPr>
            </w:pPr>
            <w:r w:rsidRPr="006806EA">
              <w:rPr>
                <w:rFonts w:cs="B Nazanin" w:hint="cs"/>
                <w:sz w:val="28"/>
                <w:szCs w:val="28"/>
                <w:rtl/>
              </w:rPr>
              <w:t>تا</w:t>
            </w:r>
          </w:p>
        </w:tc>
        <w:tc>
          <w:tcPr>
            <w:tcW w:w="1046" w:type="dxa"/>
            <w:tcBorders>
              <w:top w:val="single" w:sz="6" w:space="0" w:color="auto"/>
              <w:bottom w:val="single" w:sz="12" w:space="0" w:color="auto"/>
            </w:tcBorders>
            <w:shd w:val="clear" w:color="auto" w:fill="auto"/>
            <w:vAlign w:val="center"/>
            <w:hideMark/>
          </w:tcPr>
          <w:p w:rsidR="00077F27" w:rsidRPr="006806EA" w:rsidRDefault="00077F27" w:rsidP="006806EA">
            <w:pPr>
              <w:bidi/>
              <w:spacing w:after="0" w:line="192" w:lineRule="auto"/>
              <w:jc w:val="center"/>
              <w:rPr>
                <w:rFonts w:cs="B Nazanin"/>
                <w:sz w:val="28"/>
                <w:szCs w:val="28"/>
              </w:rPr>
            </w:pPr>
            <w:r w:rsidRPr="006806EA">
              <w:rPr>
                <w:rFonts w:cs="B Nazanin" w:hint="cs"/>
                <w:sz w:val="28"/>
                <w:szCs w:val="28"/>
                <w:rtl/>
              </w:rPr>
              <w:t>روز</w:t>
            </w:r>
          </w:p>
        </w:tc>
        <w:tc>
          <w:tcPr>
            <w:tcW w:w="938" w:type="dxa"/>
            <w:tcBorders>
              <w:top w:val="single" w:sz="6" w:space="0" w:color="auto"/>
              <w:bottom w:val="single" w:sz="12" w:space="0" w:color="auto"/>
            </w:tcBorders>
            <w:shd w:val="clear" w:color="auto" w:fill="auto"/>
            <w:vAlign w:val="center"/>
            <w:hideMark/>
          </w:tcPr>
          <w:p w:rsidR="00077F27" w:rsidRPr="006806EA" w:rsidRDefault="00077F27" w:rsidP="006806EA">
            <w:pPr>
              <w:bidi/>
              <w:spacing w:after="0" w:line="192" w:lineRule="auto"/>
              <w:jc w:val="center"/>
              <w:rPr>
                <w:rFonts w:cs="B Nazanin"/>
                <w:sz w:val="28"/>
                <w:szCs w:val="28"/>
              </w:rPr>
            </w:pPr>
            <w:r w:rsidRPr="006806EA">
              <w:rPr>
                <w:rFonts w:cs="B Nazanin" w:hint="cs"/>
                <w:sz w:val="28"/>
                <w:szCs w:val="28"/>
                <w:rtl/>
              </w:rPr>
              <w:t>از</w:t>
            </w:r>
          </w:p>
        </w:tc>
        <w:tc>
          <w:tcPr>
            <w:tcW w:w="425" w:type="dxa"/>
            <w:tcBorders>
              <w:top w:val="single" w:sz="6" w:space="0" w:color="auto"/>
              <w:bottom w:val="single" w:sz="12" w:space="0" w:color="auto"/>
            </w:tcBorders>
            <w:shd w:val="clear" w:color="auto" w:fill="auto"/>
            <w:vAlign w:val="center"/>
            <w:hideMark/>
          </w:tcPr>
          <w:p w:rsidR="00077F27" w:rsidRPr="006806EA" w:rsidRDefault="00077F27" w:rsidP="006806EA">
            <w:pPr>
              <w:bidi/>
              <w:spacing w:after="0" w:line="192" w:lineRule="auto"/>
              <w:jc w:val="center"/>
              <w:rPr>
                <w:rFonts w:cs="B Nazanin"/>
                <w:sz w:val="28"/>
                <w:szCs w:val="28"/>
              </w:rPr>
            </w:pPr>
            <w:r w:rsidRPr="006806EA">
              <w:rPr>
                <w:rFonts w:cs="B Nazanin" w:hint="cs"/>
                <w:sz w:val="28"/>
                <w:szCs w:val="28"/>
                <w:rtl/>
              </w:rPr>
              <w:t>تا</w:t>
            </w:r>
          </w:p>
        </w:tc>
        <w:tc>
          <w:tcPr>
            <w:tcW w:w="1101" w:type="dxa"/>
            <w:tcBorders>
              <w:top w:val="single" w:sz="6" w:space="0" w:color="auto"/>
              <w:bottom w:val="single" w:sz="12" w:space="0" w:color="auto"/>
            </w:tcBorders>
            <w:shd w:val="clear" w:color="auto" w:fill="auto"/>
            <w:vAlign w:val="center"/>
            <w:hideMark/>
          </w:tcPr>
          <w:p w:rsidR="00077F27" w:rsidRPr="006806EA" w:rsidRDefault="00077F27" w:rsidP="006806EA">
            <w:pPr>
              <w:bidi/>
              <w:spacing w:after="0" w:line="192" w:lineRule="auto"/>
              <w:jc w:val="center"/>
              <w:rPr>
                <w:rFonts w:cs="B Nazanin"/>
                <w:sz w:val="28"/>
                <w:szCs w:val="28"/>
              </w:rPr>
            </w:pPr>
            <w:r w:rsidRPr="006806EA">
              <w:rPr>
                <w:rFonts w:cs="B Nazanin" w:hint="cs"/>
                <w:sz w:val="28"/>
                <w:szCs w:val="28"/>
                <w:rtl/>
              </w:rPr>
              <w:t>روز</w:t>
            </w:r>
          </w:p>
        </w:tc>
      </w:tr>
      <w:tr w:rsidR="006806EA" w:rsidRPr="009270C9" w:rsidTr="00077F27">
        <w:trPr>
          <w:trHeight w:val="575"/>
        </w:trPr>
        <w:tc>
          <w:tcPr>
            <w:tcW w:w="1120"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1120"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1120"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1120"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1120"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992"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426"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1046"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938"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425"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c>
          <w:tcPr>
            <w:tcW w:w="1101" w:type="dxa"/>
            <w:tcBorders>
              <w:top w:val="single" w:sz="12" w:space="0" w:color="auto"/>
            </w:tcBorders>
            <w:shd w:val="clear" w:color="auto" w:fill="auto"/>
          </w:tcPr>
          <w:p w:rsidR="000A469F" w:rsidRPr="009270C9" w:rsidRDefault="000A469F" w:rsidP="009270C9">
            <w:pPr>
              <w:bidi/>
              <w:spacing w:after="0" w:line="192" w:lineRule="auto"/>
              <w:jc w:val="lowKashida"/>
              <w:rPr>
                <w:rFonts w:cs="B Nazanin"/>
                <w:b/>
                <w:bCs/>
                <w:sz w:val="28"/>
                <w:szCs w:val="28"/>
              </w:rPr>
            </w:pPr>
          </w:p>
        </w:tc>
      </w:tr>
    </w:tbl>
    <w:p w:rsidR="000A469F" w:rsidRPr="00D1297E" w:rsidRDefault="00E01A53" w:rsidP="000A469F">
      <w:pPr>
        <w:bidi/>
        <w:spacing w:line="192" w:lineRule="auto"/>
        <w:jc w:val="lowKashida"/>
        <w:rPr>
          <w:rFonts w:cs="B Nazanin"/>
          <w:b/>
          <w:bCs/>
          <w:sz w:val="24"/>
          <w:szCs w:val="24"/>
          <w:rtl/>
        </w:rPr>
      </w:pPr>
      <w:r w:rsidRPr="00D1297E">
        <w:rPr>
          <w:rFonts w:cs="B Nazanin" w:hint="cs"/>
          <w:b/>
          <w:bCs/>
          <w:sz w:val="24"/>
          <w:szCs w:val="24"/>
          <w:rtl/>
        </w:rPr>
        <w:t xml:space="preserve">ب: </w:t>
      </w:r>
      <w:r w:rsidR="000A469F" w:rsidRPr="00D1297E">
        <w:rPr>
          <w:rFonts w:cs="B Nazanin" w:hint="cs"/>
          <w:b/>
          <w:bCs/>
          <w:sz w:val="24"/>
          <w:szCs w:val="24"/>
          <w:rtl/>
        </w:rPr>
        <w:t>شرایط حفاری</w:t>
      </w:r>
    </w:p>
    <w:p w:rsidR="0016319C" w:rsidRPr="005028BC" w:rsidRDefault="001352BE" w:rsidP="0016319C">
      <w:pPr>
        <w:numPr>
          <w:ilvl w:val="0"/>
          <w:numId w:val="5"/>
        </w:numPr>
        <w:bidi/>
        <w:spacing w:line="192" w:lineRule="auto"/>
        <w:jc w:val="lowKashida"/>
        <w:rPr>
          <w:rFonts w:cs="B Nazanin"/>
          <w:sz w:val="26"/>
          <w:szCs w:val="26"/>
          <w:rtl/>
        </w:rPr>
      </w:pPr>
      <w:r>
        <w:rPr>
          <w:rFonts w:cs="B Nazanin" w:hint="cs"/>
          <w:sz w:val="26"/>
          <w:szCs w:val="26"/>
          <w:rtl/>
        </w:rPr>
        <w:t>دستگاه حفار م</w:t>
      </w:r>
      <w:r w:rsidR="0016319C" w:rsidRPr="005028BC">
        <w:rPr>
          <w:rFonts w:cs="B Nazanin" w:hint="cs"/>
          <w:sz w:val="26"/>
          <w:szCs w:val="26"/>
          <w:rtl/>
        </w:rPr>
        <w:t>ی بایست کلیه دستورالعمل ها و مجوزهای لازم از شرکتهای خدماتی (آب، برق، مخابرات و ...) اخذ و همچنین برنامه زمانبندی اجرای کار را به شهرداری ارائه نماید.</w:t>
      </w:r>
    </w:p>
    <w:p w:rsidR="0016319C" w:rsidRPr="005028BC" w:rsidRDefault="0016319C" w:rsidP="0016319C">
      <w:pPr>
        <w:numPr>
          <w:ilvl w:val="0"/>
          <w:numId w:val="5"/>
        </w:numPr>
        <w:bidi/>
        <w:spacing w:line="192" w:lineRule="auto"/>
        <w:jc w:val="lowKashida"/>
        <w:rPr>
          <w:rFonts w:cs="B Nazanin"/>
          <w:sz w:val="26"/>
          <w:szCs w:val="26"/>
        </w:rPr>
      </w:pPr>
      <w:r w:rsidRPr="005028BC">
        <w:rPr>
          <w:rFonts w:cs="B Nazanin" w:hint="cs"/>
          <w:sz w:val="26"/>
          <w:szCs w:val="26"/>
          <w:rtl/>
        </w:rPr>
        <w:t>به منظور کنترل و پیشرفت حفاری های به عمل آمده طبق بند 3 مصوبات صورتجلسه استانداری، نماینده شرکت حفار می بایست قبل از هر گونه عملیات به نماینده شهرداری (که توسط شهرداری معرفی می گردد) مراجعه و مراتب را صورتجلسه نمایند.</w:t>
      </w:r>
    </w:p>
    <w:p w:rsidR="000A469F" w:rsidRPr="005028BC" w:rsidRDefault="000A469F" w:rsidP="0016319C">
      <w:pPr>
        <w:numPr>
          <w:ilvl w:val="0"/>
          <w:numId w:val="5"/>
        </w:numPr>
        <w:bidi/>
        <w:spacing w:line="192" w:lineRule="auto"/>
        <w:jc w:val="lowKashida"/>
        <w:rPr>
          <w:rFonts w:cs="B Nazanin"/>
          <w:sz w:val="26"/>
          <w:szCs w:val="26"/>
          <w:rtl/>
        </w:rPr>
      </w:pPr>
      <w:r w:rsidRPr="005028BC">
        <w:rPr>
          <w:rFonts w:cs="B Nazanin" w:hint="cs"/>
          <w:sz w:val="26"/>
          <w:szCs w:val="26"/>
          <w:rtl/>
        </w:rPr>
        <w:t>تاریخ و ساعت دقیق عملیات را ب</w:t>
      </w:r>
      <w:r w:rsidR="005028BC" w:rsidRPr="005028BC">
        <w:rPr>
          <w:rFonts w:cs="B Nazanin" w:hint="cs"/>
          <w:sz w:val="26"/>
          <w:szCs w:val="26"/>
          <w:rtl/>
        </w:rPr>
        <w:t xml:space="preserve">ه </w:t>
      </w:r>
      <w:r w:rsidRPr="005028BC">
        <w:rPr>
          <w:rFonts w:cs="B Nazanin" w:hint="cs"/>
          <w:sz w:val="26"/>
          <w:szCs w:val="26"/>
          <w:rtl/>
        </w:rPr>
        <w:t>اطلاع راهنمایی و رانندگی رسانده و عملیات در ساعت هماهنگ شده و با نصب علائم ایمنی و حفاظتی زیر نظر مامورین راهنمایی و رانندگی انجام شود. بدیهی است تمامی خسارت ناشی از حوادث احتمالی واقع شده در محل کارگاه از زمان تحویل زمین با سازمان حفار تا تکمیل عملیات و تحویل شهرداری ب</w:t>
      </w:r>
      <w:r w:rsidR="00A3664B" w:rsidRPr="005028BC">
        <w:rPr>
          <w:rFonts w:cs="B Nazanin" w:hint="cs"/>
          <w:sz w:val="26"/>
          <w:szCs w:val="26"/>
          <w:rtl/>
        </w:rPr>
        <w:t xml:space="preserve">ه </w:t>
      </w:r>
      <w:r w:rsidRPr="005028BC">
        <w:rPr>
          <w:rFonts w:cs="B Nazanin" w:hint="cs"/>
          <w:sz w:val="26"/>
          <w:szCs w:val="26"/>
          <w:rtl/>
        </w:rPr>
        <w:t xml:space="preserve">عهده سازمان حفار خواهد بود. </w:t>
      </w:r>
    </w:p>
    <w:p w:rsidR="000A469F" w:rsidRPr="005028BC" w:rsidRDefault="000A469F" w:rsidP="005028BC">
      <w:pPr>
        <w:numPr>
          <w:ilvl w:val="0"/>
          <w:numId w:val="5"/>
        </w:numPr>
        <w:bidi/>
        <w:spacing w:line="192" w:lineRule="auto"/>
        <w:jc w:val="lowKashida"/>
        <w:rPr>
          <w:rFonts w:cs="B Nazanin"/>
          <w:sz w:val="28"/>
          <w:szCs w:val="28"/>
          <w:rtl/>
        </w:rPr>
      </w:pPr>
      <w:r w:rsidRPr="005028BC">
        <w:rPr>
          <w:rFonts w:cs="B Nazanin" w:hint="cs"/>
          <w:sz w:val="26"/>
          <w:szCs w:val="26"/>
          <w:rtl/>
        </w:rPr>
        <w:t>-</w:t>
      </w:r>
      <w:r w:rsidR="00A3664B" w:rsidRPr="005028BC">
        <w:rPr>
          <w:rFonts w:cs="B Nazanin" w:hint="cs"/>
          <w:sz w:val="26"/>
          <w:szCs w:val="26"/>
          <w:rtl/>
        </w:rPr>
        <w:t xml:space="preserve"> </w:t>
      </w:r>
      <w:r w:rsidRPr="005028BC">
        <w:rPr>
          <w:rFonts w:cs="B Nazanin" w:hint="cs"/>
          <w:sz w:val="26"/>
          <w:szCs w:val="26"/>
          <w:rtl/>
        </w:rPr>
        <w:t>برش آسفالت به وسیله</w:t>
      </w:r>
      <w:r w:rsidR="00A3664B" w:rsidRPr="005028BC">
        <w:rPr>
          <w:rFonts w:cs="B Nazanin" w:hint="cs"/>
          <w:sz w:val="26"/>
          <w:szCs w:val="26"/>
          <w:rtl/>
        </w:rPr>
        <w:t xml:space="preserve"> </w:t>
      </w:r>
      <w:r w:rsidRPr="005028BC">
        <w:rPr>
          <w:rFonts w:cs="B Nazanin" w:hint="cs"/>
          <w:sz w:val="26"/>
          <w:szCs w:val="26"/>
          <w:rtl/>
        </w:rPr>
        <w:t xml:space="preserve"> دستگاه کاتر</w:t>
      </w:r>
      <w:r w:rsidR="00A3664B" w:rsidRPr="005028BC">
        <w:rPr>
          <w:rFonts w:cs="B Nazanin" w:hint="cs"/>
          <w:sz w:val="28"/>
          <w:szCs w:val="28"/>
          <w:rtl/>
        </w:rPr>
        <w:t xml:space="preserve"> </w:t>
      </w:r>
      <w:r w:rsidR="00A3664B" w:rsidRPr="005028BC">
        <w:rPr>
          <w:rFonts w:cs="Calibri"/>
          <w:sz w:val="36"/>
          <w:szCs w:val="36"/>
          <w:rtl/>
        </w:rPr>
        <w:t>□</w:t>
      </w:r>
      <w:r w:rsidRPr="005028BC">
        <w:rPr>
          <w:rFonts w:cs="B Nazanin" w:hint="cs"/>
          <w:sz w:val="36"/>
          <w:szCs w:val="36"/>
          <w:rtl/>
        </w:rPr>
        <w:t xml:space="preserve"> </w:t>
      </w:r>
      <w:r w:rsidR="00A3664B" w:rsidRPr="005028BC">
        <w:rPr>
          <w:rFonts w:cs="B Nazanin" w:hint="cs"/>
          <w:sz w:val="28"/>
          <w:szCs w:val="28"/>
          <w:rtl/>
        </w:rPr>
        <w:t xml:space="preserve">   </w:t>
      </w:r>
      <w:r w:rsidRPr="005028BC">
        <w:rPr>
          <w:rFonts w:cs="B Nazanin" w:hint="cs"/>
          <w:sz w:val="28"/>
          <w:szCs w:val="28"/>
          <w:rtl/>
        </w:rPr>
        <w:t xml:space="preserve"> </w:t>
      </w:r>
      <w:r w:rsidRPr="005028BC">
        <w:rPr>
          <w:rFonts w:cs="B Nazanin" w:hint="cs"/>
          <w:sz w:val="26"/>
          <w:szCs w:val="26"/>
          <w:rtl/>
        </w:rPr>
        <w:t>کمپرسور</w:t>
      </w:r>
      <w:r w:rsidR="00A3664B" w:rsidRPr="005028BC">
        <w:rPr>
          <w:rFonts w:cs="B Nazanin" w:hint="cs"/>
          <w:sz w:val="28"/>
          <w:szCs w:val="28"/>
          <w:rtl/>
        </w:rPr>
        <w:t xml:space="preserve"> </w:t>
      </w:r>
      <w:r w:rsidR="00A3664B" w:rsidRPr="005028BC">
        <w:rPr>
          <w:rFonts w:cs="Calibri"/>
          <w:sz w:val="36"/>
          <w:szCs w:val="36"/>
          <w:rtl/>
        </w:rPr>
        <w:t>□</w:t>
      </w:r>
      <w:r w:rsidR="00A3664B" w:rsidRPr="005028BC">
        <w:rPr>
          <w:rFonts w:cs="B Nazanin" w:hint="cs"/>
          <w:sz w:val="36"/>
          <w:szCs w:val="36"/>
          <w:rtl/>
        </w:rPr>
        <w:t xml:space="preserve"> </w:t>
      </w:r>
      <w:r w:rsidR="00A3664B" w:rsidRPr="005028BC">
        <w:rPr>
          <w:rFonts w:cs="B Nazanin" w:hint="cs"/>
          <w:sz w:val="28"/>
          <w:szCs w:val="28"/>
          <w:rtl/>
        </w:rPr>
        <w:t xml:space="preserve"> </w:t>
      </w:r>
      <w:r w:rsidRPr="005028BC">
        <w:rPr>
          <w:rFonts w:cs="B Nazanin" w:hint="cs"/>
          <w:sz w:val="28"/>
          <w:szCs w:val="28"/>
          <w:rtl/>
        </w:rPr>
        <w:t xml:space="preserve">   </w:t>
      </w:r>
      <w:r w:rsidRPr="005028BC">
        <w:rPr>
          <w:rFonts w:cs="B Nazanin" w:hint="cs"/>
          <w:sz w:val="26"/>
          <w:szCs w:val="26"/>
          <w:rtl/>
        </w:rPr>
        <w:t>بیل مکانیکی</w:t>
      </w:r>
      <w:r w:rsidR="00A3664B" w:rsidRPr="005028BC">
        <w:rPr>
          <w:rFonts w:cs="B Nazanin" w:hint="cs"/>
          <w:sz w:val="28"/>
          <w:szCs w:val="28"/>
          <w:rtl/>
        </w:rPr>
        <w:t xml:space="preserve"> </w:t>
      </w:r>
      <w:r w:rsidR="00A3664B" w:rsidRPr="005028BC">
        <w:rPr>
          <w:rFonts w:cs="Calibri"/>
          <w:sz w:val="36"/>
          <w:szCs w:val="36"/>
          <w:rtl/>
        </w:rPr>
        <w:t>□</w:t>
      </w:r>
      <w:r w:rsidR="00A3664B" w:rsidRPr="005028BC">
        <w:rPr>
          <w:rFonts w:cs="B Nazanin" w:hint="cs"/>
          <w:sz w:val="36"/>
          <w:szCs w:val="36"/>
          <w:rtl/>
        </w:rPr>
        <w:t xml:space="preserve"> </w:t>
      </w:r>
      <w:r w:rsidRPr="005028BC">
        <w:rPr>
          <w:rFonts w:cs="B Nazanin" w:hint="cs"/>
          <w:sz w:val="28"/>
          <w:szCs w:val="28"/>
          <w:rtl/>
        </w:rPr>
        <w:t xml:space="preserve">    </w:t>
      </w:r>
      <w:r w:rsidRPr="005028BC">
        <w:rPr>
          <w:rFonts w:cs="B Nazanin" w:hint="cs"/>
          <w:sz w:val="26"/>
          <w:szCs w:val="26"/>
          <w:rtl/>
        </w:rPr>
        <w:t>دستی</w:t>
      </w:r>
      <w:r w:rsidR="00A3664B" w:rsidRPr="005028BC">
        <w:rPr>
          <w:rFonts w:cs="B Nazanin" w:hint="cs"/>
          <w:sz w:val="28"/>
          <w:szCs w:val="28"/>
          <w:rtl/>
        </w:rPr>
        <w:t xml:space="preserve"> </w:t>
      </w:r>
      <w:r w:rsidR="00A3664B" w:rsidRPr="005028BC">
        <w:rPr>
          <w:rFonts w:cs="Calibri"/>
          <w:sz w:val="36"/>
          <w:szCs w:val="36"/>
          <w:rtl/>
        </w:rPr>
        <w:t>□</w:t>
      </w:r>
      <w:r w:rsidRPr="005028BC">
        <w:rPr>
          <w:rFonts w:cs="B Nazanin" w:hint="cs"/>
          <w:sz w:val="28"/>
          <w:szCs w:val="28"/>
          <w:rtl/>
        </w:rPr>
        <w:t xml:space="preserve">     </w:t>
      </w:r>
      <w:r w:rsidRPr="005028BC">
        <w:rPr>
          <w:rFonts w:cs="B Nazanin" w:hint="cs"/>
          <w:sz w:val="26"/>
          <w:szCs w:val="26"/>
          <w:rtl/>
        </w:rPr>
        <w:t xml:space="preserve">صورت </w:t>
      </w:r>
      <w:r w:rsidR="005028BC" w:rsidRPr="005028BC">
        <w:rPr>
          <w:rFonts w:cs="B Nazanin" w:hint="cs"/>
          <w:sz w:val="26"/>
          <w:szCs w:val="26"/>
          <w:rtl/>
        </w:rPr>
        <w:t xml:space="preserve">می </w:t>
      </w:r>
      <w:r w:rsidRPr="005028BC">
        <w:rPr>
          <w:rFonts w:cs="B Nazanin" w:hint="cs"/>
          <w:sz w:val="26"/>
          <w:szCs w:val="26"/>
          <w:rtl/>
        </w:rPr>
        <w:t>پذیرد.</w:t>
      </w:r>
    </w:p>
    <w:p w:rsidR="000A469F" w:rsidRPr="005028BC" w:rsidRDefault="000A469F" w:rsidP="005028BC">
      <w:pPr>
        <w:numPr>
          <w:ilvl w:val="0"/>
          <w:numId w:val="5"/>
        </w:numPr>
        <w:bidi/>
        <w:spacing w:line="192" w:lineRule="auto"/>
        <w:jc w:val="lowKashida"/>
        <w:rPr>
          <w:rFonts w:cs="B Nazanin"/>
          <w:sz w:val="26"/>
          <w:szCs w:val="26"/>
          <w:rtl/>
        </w:rPr>
      </w:pPr>
      <w:r w:rsidRPr="005028BC">
        <w:rPr>
          <w:rFonts w:cs="B Nazanin" w:hint="cs"/>
          <w:sz w:val="26"/>
          <w:szCs w:val="26"/>
          <w:rtl/>
        </w:rPr>
        <w:t>-</w:t>
      </w:r>
      <w:r w:rsidR="00A3664B" w:rsidRPr="005028BC">
        <w:rPr>
          <w:rFonts w:cs="B Nazanin" w:hint="cs"/>
          <w:sz w:val="26"/>
          <w:szCs w:val="26"/>
          <w:rtl/>
        </w:rPr>
        <w:t xml:space="preserve"> </w:t>
      </w:r>
      <w:r w:rsidRPr="005028BC">
        <w:rPr>
          <w:rFonts w:cs="B Nazanin" w:hint="cs"/>
          <w:sz w:val="26"/>
          <w:szCs w:val="26"/>
          <w:rtl/>
        </w:rPr>
        <w:t>پر کردن ترانشه طبق مشخصات تعیین شده (</w:t>
      </w:r>
      <w:r w:rsidR="005028BC" w:rsidRPr="005028BC">
        <w:rPr>
          <w:rFonts w:cs="B Nazanin" w:hint="cs"/>
          <w:sz w:val="26"/>
          <w:szCs w:val="26"/>
          <w:rtl/>
        </w:rPr>
        <w:t xml:space="preserve">پیوست </w:t>
      </w:r>
      <w:r w:rsidRPr="005028BC">
        <w:rPr>
          <w:rFonts w:cs="B Nazanin" w:hint="cs"/>
          <w:sz w:val="26"/>
          <w:szCs w:val="26"/>
          <w:rtl/>
        </w:rPr>
        <w:t>دستورالعمل کمیسیون عالی هماهنگی)</w:t>
      </w:r>
      <w:r w:rsidR="00A3664B" w:rsidRPr="005028BC">
        <w:rPr>
          <w:rFonts w:cs="B Nazanin" w:hint="cs"/>
          <w:sz w:val="26"/>
          <w:szCs w:val="26"/>
          <w:rtl/>
        </w:rPr>
        <w:t xml:space="preserve"> </w:t>
      </w:r>
      <w:r w:rsidRPr="005028BC">
        <w:rPr>
          <w:rFonts w:cs="B Nazanin" w:hint="cs"/>
          <w:sz w:val="26"/>
          <w:szCs w:val="26"/>
          <w:rtl/>
        </w:rPr>
        <w:t xml:space="preserve">در زمان معین و با حضور ناظر شهرداری که در کمیسیون هماهنگی تعیین و معرفی می گردد صورت </w:t>
      </w:r>
      <w:r w:rsidR="005028BC" w:rsidRPr="005028BC">
        <w:rPr>
          <w:rFonts w:cs="B Nazanin" w:hint="cs"/>
          <w:sz w:val="26"/>
          <w:szCs w:val="26"/>
          <w:rtl/>
        </w:rPr>
        <w:t xml:space="preserve">می </w:t>
      </w:r>
      <w:r w:rsidRPr="005028BC">
        <w:rPr>
          <w:rFonts w:cs="B Nazanin" w:hint="cs"/>
          <w:sz w:val="26"/>
          <w:szCs w:val="26"/>
          <w:rtl/>
        </w:rPr>
        <w:t>پذیرد و تذکرات وی</w:t>
      </w:r>
      <w:r w:rsidR="005028BC" w:rsidRPr="005028BC">
        <w:rPr>
          <w:rFonts w:cs="B Nazanin" w:hint="cs"/>
          <w:sz w:val="26"/>
          <w:szCs w:val="26"/>
          <w:rtl/>
        </w:rPr>
        <w:t xml:space="preserve"> می بایستی مورد توجه قرار گیرد و تاییدیه آن را به صورت مکتوب از ناظر شهرداری دریافت نمایند. (صورتجلسه)</w:t>
      </w:r>
    </w:p>
    <w:p w:rsidR="000A469F" w:rsidRDefault="000A469F" w:rsidP="005028BC">
      <w:pPr>
        <w:numPr>
          <w:ilvl w:val="0"/>
          <w:numId w:val="5"/>
        </w:numPr>
        <w:bidi/>
        <w:spacing w:line="192" w:lineRule="auto"/>
        <w:jc w:val="lowKashida"/>
        <w:rPr>
          <w:rFonts w:cs="B Nazanin"/>
          <w:sz w:val="26"/>
          <w:szCs w:val="26"/>
        </w:rPr>
      </w:pPr>
      <w:r w:rsidRPr="005028BC">
        <w:rPr>
          <w:rFonts w:cs="B Nazanin" w:hint="cs"/>
          <w:sz w:val="26"/>
          <w:szCs w:val="26"/>
          <w:rtl/>
        </w:rPr>
        <w:t>-</w:t>
      </w:r>
      <w:r w:rsidR="00A3664B" w:rsidRPr="005028BC">
        <w:rPr>
          <w:rFonts w:cs="B Nazanin" w:hint="cs"/>
          <w:sz w:val="26"/>
          <w:szCs w:val="26"/>
          <w:rtl/>
        </w:rPr>
        <w:t xml:space="preserve"> </w:t>
      </w:r>
      <w:r w:rsidR="005028BC" w:rsidRPr="005028BC">
        <w:rPr>
          <w:rFonts w:cs="B Nazanin" w:hint="cs"/>
          <w:sz w:val="26"/>
          <w:szCs w:val="26"/>
          <w:rtl/>
        </w:rPr>
        <w:t xml:space="preserve">شرکت حفار می بایست قبل از شروع عملیات حفاری جهت تخلیه خاک و نخاله های نوار حفاری و جلوگیری از هرگونه صدمه احتمالی تاسیساتی، از سازمان بازیافت و خدمات موتوری، مخابرات و اداره برق استعلام نماید و </w:t>
      </w:r>
      <w:r w:rsidRPr="005028BC">
        <w:rPr>
          <w:rFonts w:cs="B Nazanin" w:hint="cs"/>
          <w:sz w:val="26"/>
          <w:szCs w:val="26"/>
          <w:rtl/>
        </w:rPr>
        <w:t>خاک مازاد حفاری می بایستی به مناطقی که شهرداری تعیین می کند حمل و تخلیه گردد و محل عملیات از خاک</w:t>
      </w:r>
      <w:r w:rsidR="005028BC" w:rsidRPr="005028BC">
        <w:rPr>
          <w:rFonts w:cs="B Nazanin" w:hint="cs"/>
          <w:sz w:val="26"/>
          <w:szCs w:val="26"/>
          <w:rtl/>
        </w:rPr>
        <w:t xml:space="preserve"> و نخاله </w:t>
      </w:r>
      <w:r w:rsidRPr="005028BC">
        <w:rPr>
          <w:rFonts w:cs="B Nazanin" w:hint="cs"/>
          <w:sz w:val="26"/>
          <w:szCs w:val="26"/>
          <w:rtl/>
        </w:rPr>
        <w:t xml:space="preserve"> های پخش شده در سطح پاکسازی و محل</w:t>
      </w:r>
      <w:r w:rsidR="005028BC" w:rsidRPr="005028BC">
        <w:rPr>
          <w:rFonts w:cs="B Nazanin" w:hint="cs"/>
          <w:sz w:val="26"/>
          <w:szCs w:val="26"/>
          <w:rtl/>
        </w:rPr>
        <w:t xml:space="preserve"> شستشو شود و به صورت روزانه اقدام اقدام به جمع آوری خاک و نخاله مازاد نموده که در غیر اینصورت شهرداری راساً اقدام به جمع آوری خاک و نخاله های مازاد نموده و هزینه آن را به اضافه 15% از آن شرکت اخذ خواهد نمود.</w:t>
      </w:r>
    </w:p>
    <w:p w:rsidR="005028BC" w:rsidRPr="005E3FD6" w:rsidRDefault="005028BC" w:rsidP="005E3FD6">
      <w:pPr>
        <w:numPr>
          <w:ilvl w:val="0"/>
          <w:numId w:val="5"/>
        </w:numPr>
        <w:bidi/>
        <w:spacing w:line="192" w:lineRule="auto"/>
        <w:jc w:val="lowKashida"/>
        <w:rPr>
          <w:rFonts w:cs="B Nazanin"/>
          <w:sz w:val="26"/>
          <w:szCs w:val="26"/>
          <w:rtl/>
        </w:rPr>
      </w:pPr>
      <w:r>
        <w:rPr>
          <w:rFonts w:cs="B Nazanin" w:hint="cs"/>
          <w:sz w:val="26"/>
          <w:szCs w:val="26"/>
          <w:rtl/>
        </w:rPr>
        <w:lastRenderedPageBreak/>
        <w:t>شرکت فوق موظف است قبل از انجام عملیات آبگیری و زیرسازی هماهنگی لازم با ناظر شهرداری به عمل</w:t>
      </w:r>
      <w:r w:rsidR="005E3FD6">
        <w:rPr>
          <w:rFonts w:cs="B Nazanin" w:hint="cs"/>
          <w:sz w:val="26"/>
          <w:szCs w:val="26"/>
          <w:rtl/>
        </w:rPr>
        <w:t xml:space="preserve"> </w:t>
      </w:r>
      <w:r>
        <w:rPr>
          <w:rFonts w:cs="B Nazanin" w:hint="cs"/>
          <w:sz w:val="26"/>
          <w:szCs w:val="26"/>
          <w:rtl/>
        </w:rPr>
        <w:t>آ</w:t>
      </w:r>
      <w:r w:rsidR="005E3FD6">
        <w:rPr>
          <w:rFonts w:cs="B Nazanin" w:hint="cs"/>
          <w:sz w:val="26"/>
          <w:szCs w:val="26"/>
          <w:rtl/>
        </w:rPr>
        <w:t>مده و صورتجلسه آن را به صورت مکتوب تنظیم نماید.</w:t>
      </w:r>
    </w:p>
    <w:p w:rsidR="000A469F" w:rsidRPr="005E3FD6" w:rsidRDefault="000A469F" w:rsidP="005E3FD6">
      <w:pPr>
        <w:numPr>
          <w:ilvl w:val="0"/>
          <w:numId w:val="5"/>
        </w:numPr>
        <w:bidi/>
        <w:spacing w:line="192" w:lineRule="auto"/>
        <w:jc w:val="lowKashida"/>
        <w:rPr>
          <w:rFonts w:cs="B Nazanin"/>
          <w:sz w:val="26"/>
          <w:szCs w:val="26"/>
          <w:rtl/>
        </w:rPr>
      </w:pPr>
      <w:r w:rsidRPr="005E3FD6">
        <w:rPr>
          <w:rFonts w:cs="B Nazanin" w:hint="cs"/>
          <w:sz w:val="26"/>
          <w:szCs w:val="26"/>
          <w:rtl/>
        </w:rPr>
        <w:t xml:space="preserve">اصل </w:t>
      </w:r>
      <w:r w:rsidR="005E3FD6" w:rsidRPr="005E3FD6">
        <w:rPr>
          <w:rFonts w:cs="B Nazanin" w:hint="cs"/>
          <w:sz w:val="26"/>
          <w:szCs w:val="26"/>
          <w:rtl/>
        </w:rPr>
        <w:t>یا</w:t>
      </w:r>
      <w:r w:rsidRPr="005E3FD6">
        <w:rPr>
          <w:rFonts w:cs="B Nazanin" w:hint="cs"/>
          <w:sz w:val="26"/>
          <w:szCs w:val="26"/>
          <w:rtl/>
        </w:rPr>
        <w:t xml:space="preserve"> تصویر </w:t>
      </w:r>
      <w:r w:rsidR="005E3FD6" w:rsidRPr="005E3FD6">
        <w:rPr>
          <w:rFonts w:cs="B Nazanin" w:hint="cs"/>
          <w:sz w:val="26"/>
          <w:szCs w:val="26"/>
          <w:rtl/>
        </w:rPr>
        <w:t xml:space="preserve">تایید شده </w:t>
      </w:r>
      <w:r w:rsidRPr="005E3FD6">
        <w:rPr>
          <w:rFonts w:cs="B Nazanin" w:hint="cs"/>
          <w:sz w:val="26"/>
          <w:szCs w:val="26"/>
          <w:rtl/>
        </w:rPr>
        <w:t xml:space="preserve">مجوز حفاری می بایستی همیشه در محل عملیات موجود بوده و به محض درخواست مامورین شهرداری ارائه گردد و نبودن مجوز در محل عملیات </w:t>
      </w:r>
      <w:r w:rsidR="005E3FD6" w:rsidRPr="005E3FD6">
        <w:rPr>
          <w:rFonts w:cs="B Nazanin" w:hint="cs"/>
          <w:sz w:val="26"/>
          <w:szCs w:val="26"/>
          <w:rtl/>
        </w:rPr>
        <w:t>میتواند</w:t>
      </w:r>
      <w:r w:rsidRPr="005E3FD6">
        <w:rPr>
          <w:rFonts w:cs="B Nazanin" w:hint="cs"/>
          <w:sz w:val="26"/>
          <w:szCs w:val="26"/>
          <w:rtl/>
        </w:rPr>
        <w:t xml:space="preserve"> باعث جلوگیری  از ادامه حفاری گردد. (بدیهی است خسارت ناشی از توقف عملیات متوجه سازمان حفار می باشد. )</w:t>
      </w:r>
    </w:p>
    <w:p w:rsidR="005E3FD6" w:rsidRPr="005E3FD6" w:rsidRDefault="000A469F" w:rsidP="005E3FD6">
      <w:pPr>
        <w:numPr>
          <w:ilvl w:val="0"/>
          <w:numId w:val="5"/>
        </w:numPr>
        <w:bidi/>
        <w:spacing w:line="192" w:lineRule="auto"/>
        <w:jc w:val="lowKashida"/>
        <w:rPr>
          <w:rFonts w:cs="B Nazanin"/>
          <w:sz w:val="26"/>
          <w:szCs w:val="26"/>
          <w:rtl/>
        </w:rPr>
      </w:pPr>
      <w:r w:rsidRPr="005E3FD6">
        <w:rPr>
          <w:rFonts w:cs="B Nazanin" w:hint="cs"/>
          <w:sz w:val="26"/>
          <w:szCs w:val="26"/>
          <w:rtl/>
        </w:rPr>
        <w:t xml:space="preserve">مرمت </w:t>
      </w:r>
      <w:r w:rsidR="005E3FD6" w:rsidRPr="005E3FD6">
        <w:rPr>
          <w:rFonts w:cs="B Nazanin" w:hint="cs"/>
          <w:sz w:val="26"/>
          <w:szCs w:val="26"/>
          <w:rtl/>
        </w:rPr>
        <w:t>مجدد کل پیاده رو پر کردن چاله ها و خسارات وارده به کانال سنگ جداول و فضای سبز بعهده سازمان حفار می باشد.</w:t>
      </w:r>
    </w:p>
    <w:p w:rsidR="00DC3454" w:rsidRPr="005E3FD6" w:rsidRDefault="000A469F" w:rsidP="0011459A">
      <w:pPr>
        <w:numPr>
          <w:ilvl w:val="0"/>
          <w:numId w:val="5"/>
        </w:numPr>
        <w:bidi/>
        <w:spacing w:line="192" w:lineRule="auto"/>
        <w:ind w:hanging="398"/>
        <w:jc w:val="lowKashida"/>
        <w:rPr>
          <w:rFonts w:cs="B Nazanin"/>
          <w:sz w:val="26"/>
          <w:szCs w:val="26"/>
          <w:rtl/>
        </w:rPr>
      </w:pPr>
      <w:r w:rsidRPr="005E3FD6">
        <w:rPr>
          <w:rFonts w:cs="B Nazanin" w:hint="cs"/>
          <w:sz w:val="26"/>
          <w:szCs w:val="26"/>
          <w:rtl/>
        </w:rPr>
        <w:t xml:space="preserve">عدم اقدام به هریک از موارد مندرج در این مجوز باعث توقف عملیات و خودداری شهرداری از صدور </w:t>
      </w:r>
      <w:r w:rsidR="00DC3454" w:rsidRPr="005E3FD6">
        <w:rPr>
          <w:rFonts w:cs="B Nazanin" w:hint="cs"/>
          <w:sz w:val="26"/>
          <w:szCs w:val="26"/>
          <w:rtl/>
        </w:rPr>
        <w:t xml:space="preserve">مجوز در سایر نقاط شهر می گردد. </w:t>
      </w:r>
    </w:p>
    <w:p w:rsidR="000A469F" w:rsidRDefault="000A469F" w:rsidP="0011459A">
      <w:pPr>
        <w:numPr>
          <w:ilvl w:val="0"/>
          <w:numId w:val="5"/>
        </w:numPr>
        <w:bidi/>
        <w:spacing w:line="192" w:lineRule="auto"/>
        <w:ind w:hanging="398"/>
        <w:jc w:val="lowKashida"/>
        <w:rPr>
          <w:rFonts w:cs="B Nazanin"/>
          <w:sz w:val="26"/>
          <w:szCs w:val="26"/>
        </w:rPr>
      </w:pPr>
      <w:r w:rsidRPr="005E3FD6">
        <w:rPr>
          <w:rFonts w:cs="B Nazanin" w:hint="cs"/>
          <w:sz w:val="26"/>
          <w:szCs w:val="26"/>
          <w:rtl/>
        </w:rPr>
        <w:t>بمنظور شناسایی سازمانهای حفار و کنترل و نظارت دقیق بر عملیات حفاری شرکت حفار موظف به نصب تابلو شناسایی پروژه که در آن نام</w:t>
      </w:r>
      <w:r w:rsidR="005E3FD6">
        <w:rPr>
          <w:rFonts w:cs="B Nazanin" w:hint="cs"/>
          <w:sz w:val="26"/>
          <w:szCs w:val="26"/>
          <w:rtl/>
        </w:rPr>
        <w:t xml:space="preserve"> کارفرما</w:t>
      </w:r>
      <w:r w:rsidRPr="005E3FD6">
        <w:rPr>
          <w:rFonts w:cs="B Nazanin" w:hint="cs"/>
          <w:sz w:val="26"/>
          <w:szCs w:val="26"/>
          <w:rtl/>
        </w:rPr>
        <w:t xml:space="preserve">، پیمانکار، </w:t>
      </w:r>
      <w:r w:rsidR="005E3FD6">
        <w:rPr>
          <w:rFonts w:cs="B Nazanin" w:hint="cs"/>
          <w:sz w:val="26"/>
          <w:szCs w:val="26"/>
          <w:rtl/>
        </w:rPr>
        <w:t>عنوان</w:t>
      </w:r>
      <w:r w:rsidRPr="005E3FD6">
        <w:rPr>
          <w:rFonts w:cs="B Nazanin" w:hint="cs"/>
          <w:sz w:val="26"/>
          <w:szCs w:val="26"/>
          <w:rtl/>
        </w:rPr>
        <w:t xml:space="preserve"> پروژه، مدت انجام پروژه و شروع عملیات حفاری قید شده باشد در محل انجام حفاری می باشد. </w:t>
      </w:r>
    </w:p>
    <w:p w:rsidR="005E3FD6" w:rsidRDefault="005E3FD6" w:rsidP="0011459A">
      <w:pPr>
        <w:numPr>
          <w:ilvl w:val="0"/>
          <w:numId w:val="5"/>
        </w:numPr>
        <w:bidi/>
        <w:spacing w:line="192" w:lineRule="auto"/>
        <w:ind w:hanging="398"/>
        <w:jc w:val="lowKashida"/>
        <w:rPr>
          <w:rFonts w:cs="B Nazanin"/>
          <w:sz w:val="26"/>
          <w:szCs w:val="26"/>
        </w:rPr>
      </w:pPr>
      <w:r>
        <w:rPr>
          <w:rFonts w:cs="B Nazanin" w:hint="cs"/>
          <w:sz w:val="26"/>
          <w:szCs w:val="26"/>
          <w:rtl/>
        </w:rPr>
        <w:t>جریمه تاخیر و مرمت حفاری طبق تبصره 2 ماده 10 مصوب هیات محترم وزیران 4/11/66 محاسبه و برای هر روز تاخیر از آن شرکت اخذ خواهد شد. لازم به ذکر است در صورت بروز هر گونه اتفاق پیش بینی نشده و ایجاد تاخیر در کار شرکت حفار می بایست ضمن اعلام کتبی موضوع به شهردار تاییدیه ایام تاخیر را از دستگاه متولی اخذ و به شهرداری تحویل نماید در غیر اینصورت تاخیرات به صورت غیر مجاز لحاظ می گردد.</w:t>
      </w:r>
    </w:p>
    <w:p w:rsidR="005E3FD6" w:rsidRDefault="0011459A" w:rsidP="0011459A">
      <w:pPr>
        <w:numPr>
          <w:ilvl w:val="0"/>
          <w:numId w:val="5"/>
        </w:numPr>
        <w:bidi/>
        <w:spacing w:line="192" w:lineRule="auto"/>
        <w:ind w:hanging="398"/>
        <w:jc w:val="lowKashida"/>
        <w:rPr>
          <w:rFonts w:cs="B Nazanin"/>
          <w:sz w:val="26"/>
          <w:szCs w:val="26"/>
        </w:rPr>
      </w:pPr>
      <w:r>
        <w:rPr>
          <w:rFonts w:cs="B Nazanin" w:hint="cs"/>
          <w:sz w:val="26"/>
          <w:szCs w:val="26"/>
          <w:rtl/>
        </w:rPr>
        <w:t>شرکت حفاری می بایست نسبت به مشخص کردن مسیرهای انحرافی قبل از شروع اقدام نماید و علایم هشدار دهنده خطر، چراغ گردان، نصب علایم شبرنگ و دید در شب و سایر وسایل ایمنی که باعث جلوگیری از بروز حادثه می گردد را در محل نصب نماید و در صورت عدم توجه و بروز هر گونه حادثه در محل مورد حفاری مسئولیت آن توجه شرکت حفاری می باشد و هیچگونه ادعایی متوجه شهرداری نمی باشد.</w:t>
      </w:r>
    </w:p>
    <w:p w:rsidR="0011459A" w:rsidRDefault="0011459A" w:rsidP="0011459A">
      <w:pPr>
        <w:numPr>
          <w:ilvl w:val="0"/>
          <w:numId w:val="5"/>
        </w:numPr>
        <w:bidi/>
        <w:spacing w:line="192" w:lineRule="auto"/>
        <w:ind w:hanging="398"/>
        <w:jc w:val="lowKashida"/>
        <w:rPr>
          <w:rFonts w:cs="B Nazanin"/>
          <w:sz w:val="26"/>
          <w:szCs w:val="26"/>
        </w:rPr>
      </w:pPr>
      <w:r>
        <w:rPr>
          <w:rFonts w:cs="B Nazanin" w:hint="cs"/>
          <w:sz w:val="26"/>
          <w:szCs w:val="26"/>
          <w:rtl/>
        </w:rPr>
        <w:t>ارائه نقشه از پیلت مسیر (اجرا طبق نقشه که تایید طرفین باشد.)</w:t>
      </w:r>
    </w:p>
    <w:p w:rsidR="0011459A" w:rsidRDefault="0011459A" w:rsidP="0011459A">
      <w:pPr>
        <w:numPr>
          <w:ilvl w:val="0"/>
          <w:numId w:val="5"/>
        </w:numPr>
        <w:bidi/>
        <w:spacing w:line="192" w:lineRule="auto"/>
        <w:ind w:hanging="398"/>
        <w:jc w:val="lowKashida"/>
        <w:rPr>
          <w:rFonts w:cs="B Nazanin"/>
          <w:sz w:val="26"/>
          <w:szCs w:val="26"/>
        </w:rPr>
      </w:pPr>
      <w:r>
        <w:rPr>
          <w:rFonts w:cs="B Nazanin" w:hint="cs"/>
          <w:sz w:val="26"/>
          <w:szCs w:val="26"/>
          <w:rtl/>
        </w:rPr>
        <w:t>دستگاه حفار قبل از حفاری محل دپو نخاله ها را مشخص و به شهرداری اعلام نماید.</w:t>
      </w:r>
    </w:p>
    <w:p w:rsidR="0011459A" w:rsidRDefault="0011459A" w:rsidP="0011459A">
      <w:pPr>
        <w:numPr>
          <w:ilvl w:val="0"/>
          <w:numId w:val="5"/>
        </w:numPr>
        <w:bidi/>
        <w:spacing w:line="192" w:lineRule="auto"/>
        <w:ind w:hanging="398"/>
        <w:jc w:val="lowKashida"/>
        <w:rPr>
          <w:rFonts w:cs="B Nazanin"/>
          <w:sz w:val="26"/>
          <w:szCs w:val="26"/>
        </w:rPr>
      </w:pPr>
      <w:r>
        <w:rPr>
          <w:rFonts w:cs="B Nazanin" w:hint="cs"/>
          <w:sz w:val="26"/>
          <w:szCs w:val="26"/>
          <w:rtl/>
        </w:rPr>
        <w:t xml:space="preserve">محل حفاری و متراژ حفاری توسط نماینده شهرداری ناحیه بازدید </w:t>
      </w:r>
      <w:r w:rsidR="00E01A53">
        <w:rPr>
          <w:rFonts w:cs="B Nazanin" w:hint="cs"/>
          <w:sz w:val="26"/>
          <w:szCs w:val="26"/>
          <w:rtl/>
        </w:rPr>
        <w:t>شده و گزارش به منطقه اعلام گردد.</w:t>
      </w:r>
    </w:p>
    <w:p w:rsidR="00E01A53" w:rsidRDefault="00E01A53" w:rsidP="00E01A53">
      <w:pPr>
        <w:numPr>
          <w:ilvl w:val="0"/>
          <w:numId w:val="5"/>
        </w:numPr>
        <w:bidi/>
        <w:spacing w:line="192" w:lineRule="auto"/>
        <w:ind w:hanging="398"/>
        <w:jc w:val="lowKashida"/>
        <w:rPr>
          <w:rFonts w:cs="B Nazanin"/>
          <w:sz w:val="26"/>
          <w:szCs w:val="26"/>
        </w:rPr>
      </w:pPr>
      <w:r>
        <w:rPr>
          <w:rFonts w:cs="B Nazanin" w:hint="cs"/>
          <w:sz w:val="26"/>
          <w:szCs w:val="26"/>
          <w:rtl/>
        </w:rPr>
        <w:t>مرمت نوار حفاری و تنظیف در حین اجرای حفاری باید صورت پذیرد.</w:t>
      </w:r>
    </w:p>
    <w:p w:rsidR="00E01A53" w:rsidRDefault="00E01A53" w:rsidP="00E01A53">
      <w:pPr>
        <w:numPr>
          <w:ilvl w:val="0"/>
          <w:numId w:val="5"/>
        </w:numPr>
        <w:bidi/>
        <w:spacing w:line="192" w:lineRule="auto"/>
        <w:ind w:hanging="398"/>
        <w:jc w:val="lowKashida"/>
        <w:rPr>
          <w:rFonts w:cs="B Nazanin"/>
          <w:sz w:val="26"/>
          <w:szCs w:val="26"/>
        </w:rPr>
      </w:pPr>
      <w:r>
        <w:rPr>
          <w:rFonts w:cs="B Nazanin" w:hint="cs"/>
          <w:sz w:val="26"/>
          <w:szCs w:val="26"/>
          <w:rtl/>
        </w:rPr>
        <w:t>در صورتیکه تاسیسات اجرائی در آینده در طرح توسعه معابر یا هر گونه فعالیت عمرانی شهرداری قرار گیرد دستگاه حفار موظف به جابه جایی آنها بدون اخذ هر گونه هزینه می باشد.</w:t>
      </w:r>
    </w:p>
    <w:p w:rsidR="000A469F" w:rsidRPr="00D1297E" w:rsidRDefault="00E01A53" w:rsidP="00E01A53">
      <w:pPr>
        <w:bidi/>
        <w:spacing w:line="192" w:lineRule="auto"/>
        <w:ind w:left="322"/>
        <w:jc w:val="lowKashida"/>
        <w:rPr>
          <w:rFonts w:cs="B Nazanin"/>
          <w:b/>
          <w:bCs/>
          <w:sz w:val="26"/>
          <w:szCs w:val="26"/>
          <w:rtl/>
        </w:rPr>
      </w:pPr>
      <w:r w:rsidRPr="00D1297E">
        <w:rPr>
          <w:rFonts w:cs="B Nazanin" w:hint="cs"/>
          <w:b/>
          <w:bCs/>
          <w:sz w:val="26"/>
          <w:szCs w:val="26"/>
          <w:rtl/>
        </w:rPr>
        <w:t xml:space="preserve">ج: </w:t>
      </w:r>
      <w:r w:rsidRPr="00D1297E">
        <w:rPr>
          <w:rFonts w:cs="B Nazanin" w:hint="cs"/>
          <w:b/>
          <w:bCs/>
          <w:sz w:val="26"/>
          <w:szCs w:val="26"/>
          <w:rtl/>
          <w:lang w:bidi="fa-IR"/>
        </w:rPr>
        <w:t xml:space="preserve">ملاحظات </w:t>
      </w:r>
    </w:p>
    <w:p w:rsidR="000A469F" w:rsidRPr="00D1297E" w:rsidRDefault="00E01A53" w:rsidP="00E01A53">
      <w:pPr>
        <w:bidi/>
        <w:spacing w:line="192" w:lineRule="auto"/>
        <w:jc w:val="lowKashida"/>
        <w:rPr>
          <w:rFonts w:cs="B Nazanin"/>
          <w:sz w:val="26"/>
          <w:szCs w:val="26"/>
          <w:rtl/>
          <w:lang w:bidi="fa-IR"/>
        </w:rPr>
      </w:pPr>
      <w:r w:rsidRPr="00D1297E">
        <w:rPr>
          <w:rFonts w:cs="B Nazanin" w:hint="cs"/>
          <w:sz w:val="26"/>
          <w:szCs w:val="26"/>
          <w:rtl/>
          <w:lang w:bidi="fa-IR"/>
        </w:rPr>
        <w:t>قابل ذکر است</w:t>
      </w:r>
      <w:r w:rsidR="000A469F" w:rsidRPr="00D1297E">
        <w:rPr>
          <w:rFonts w:cs="B Nazanin" w:hint="cs"/>
          <w:sz w:val="26"/>
          <w:szCs w:val="26"/>
          <w:rtl/>
          <w:lang w:bidi="fa-IR"/>
        </w:rPr>
        <w:t xml:space="preserve"> پس از اتمام </w:t>
      </w:r>
      <w:r w:rsidRPr="00D1297E">
        <w:rPr>
          <w:rFonts w:cs="B Nazanin" w:hint="cs"/>
          <w:sz w:val="26"/>
          <w:szCs w:val="26"/>
          <w:rtl/>
          <w:lang w:bidi="fa-IR"/>
        </w:rPr>
        <w:t>مهلت</w:t>
      </w:r>
      <w:r w:rsidR="000A469F" w:rsidRPr="00D1297E">
        <w:rPr>
          <w:rFonts w:cs="B Nazanin" w:hint="cs"/>
          <w:sz w:val="26"/>
          <w:szCs w:val="26"/>
          <w:rtl/>
          <w:lang w:bidi="fa-IR"/>
        </w:rPr>
        <w:t xml:space="preserve"> حفاری بایستی مراتب کتبا" به این شهرداری اعلام </w:t>
      </w:r>
      <w:r w:rsidRPr="00D1297E">
        <w:rPr>
          <w:rFonts w:cs="B Nazanin" w:hint="cs"/>
          <w:sz w:val="26"/>
          <w:szCs w:val="26"/>
          <w:rtl/>
          <w:lang w:bidi="fa-IR"/>
        </w:rPr>
        <w:t xml:space="preserve">و صورتجلسه و تحویل تنظیم و مبادله گردد </w:t>
      </w:r>
      <w:r w:rsidR="000A469F" w:rsidRPr="00D1297E">
        <w:rPr>
          <w:rFonts w:cs="B Nazanin" w:hint="cs"/>
          <w:sz w:val="26"/>
          <w:szCs w:val="26"/>
          <w:rtl/>
          <w:lang w:bidi="fa-IR"/>
        </w:rPr>
        <w:t>در غیراینصورت جرائم مربوطه برابر ضوابط و مقررا</w:t>
      </w:r>
      <w:r w:rsidRPr="00D1297E">
        <w:rPr>
          <w:rFonts w:cs="B Nazanin" w:hint="cs"/>
          <w:sz w:val="26"/>
          <w:szCs w:val="26"/>
          <w:rtl/>
          <w:lang w:bidi="fa-IR"/>
        </w:rPr>
        <w:t xml:space="preserve">ت جاری محاسبه و اعلام می گردد و </w:t>
      </w:r>
      <w:r w:rsidR="000A469F" w:rsidRPr="00D1297E">
        <w:rPr>
          <w:rFonts w:cs="B Nazanin" w:hint="cs"/>
          <w:sz w:val="26"/>
          <w:szCs w:val="26"/>
          <w:rtl/>
          <w:lang w:bidi="fa-IR"/>
        </w:rPr>
        <w:t>شهرداری بندرعباس درخصوص جمع آوری و جابجایی تاسیسات آن دسته از مجوزهایی که ب</w:t>
      </w:r>
      <w:r w:rsidRPr="00D1297E">
        <w:rPr>
          <w:rFonts w:cs="B Nazanin" w:hint="cs"/>
          <w:sz w:val="26"/>
          <w:szCs w:val="26"/>
          <w:rtl/>
          <w:lang w:bidi="fa-IR"/>
        </w:rPr>
        <w:t xml:space="preserve">ه </w:t>
      </w:r>
      <w:r w:rsidR="000A469F" w:rsidRPr="00D1297E">
        <w:rPr>
          <w:rFonts w:cs="B Nazanin" w:hint="cs"/>
          <w:sz w:val="26"/>
          <w:szCs w:val="26"/>
          <w:rtl/>
          <w:lang w:bidi="fa-IR"/>
        </w:rPr>
        <w:t xml:space="preserve">درخواست </w:t>
      </w:r>
      <w:r w:rsidRPr="00D1297E">
        <w:rPr>
          <w:rFonts w:cs="B Nazanin" w:hint="cs"/>
          <w:sz w:val="26"/>
          <w:szCs w:val="26"/>
          <w:rtl/>
          <w:lang w:bidi="fa-IR"/>
        </w:rPr>
        <w:t xml:space="preserve">شرکت </w:t>
      </w:r>
      <w:r w:rsidR="000A469F" w:rsidRPr="00D1297E">
        <w:rPr>
          <w:rFonts w:cs="B Nazanin" w:hint="cs"/>
          <w:sz w:val="26"/>
          <w:szCs w:val="26"/>
          <w:rtl/>
          <w:lang w:bidi="fa-IR"/>
        </w:rPr>
        <w:t>........................................................... صادر و دارای اصلاحیه طرح تفضیلی می باشد هی</w:t>
      </w:r>
      <w:r w:rsidRPr="00D1297E">
        <w:rPr>
          <w:rFonts w:cs="B Nazanin" w:hint="cs"/>
          <w:sz w:val="26"/>
          <w:szCs w:val="26"/>
          <w:rtl/>
          <w:lang w:bidi="fa-IR"/>
        </w:rPr>
        <w:t>چگونه هزینه ای متقبل نخواهد شد و شهرداری بندرعباس صدور مجوز بعدی را منوط به اتمام و تحویل موقت و یا قطعی این مجوز می داند که در غیر اینصورت از صدور سایر مجوزها معذور خواهد بود.</w:t>
      </w:r>
    </w:p>
    <w:p w:rsidR="000A469F" w:rsidRPr="001352BE" w:rsidRDefault="00E01A53" w:rsidP="001352BE">
      <w:pPr>
        <w:bidi/>
        <w:spacing w:line="192" w:lineRule="auto"/>
        <w:jc w:val="lowKashida"/>
        <w:rPr>
          <w:rFonts w:cs="B Nazanin"/>
          <w:sz w:val="26"/>
          <w:szCs w:val="26"/>
          <w:rtl/>
          <w:lang w:bidi="fa-IR"/>
        </w:rPr>
      </w:pPr>
      <w:r w:rsidRPr="00D1297E">
        <w:rPr>
          <w:rFonts w:cs="B Nazanin" w:hint="cs"/>
          <w:sz w:val="26"/>
          <w:szCs w:val="26"/>
          <w:rtl/>
          <w:lang w:bidi="fa-IR"/>
        </w:rPr>
        <w:lastRenderedPageBreak/>
        <w:t>ضمنا مبلغ .............................................. ریال بابت هزینه حفاری در حساب فی مابین قرار داده شد و مرمت نوار حفاری به عهده شرکت حفار می باشد.</w:t>
      </w:r>
    </w:p>
    <w:p w:rsidR="000A469F" w:rsidRPr="00A3664B" w:rsidRDefault="00A3664B" w:rsidP="00D1297E">
      <w:pPr>
        <w:bidi/>
        <w:spacing w:line="192" w:lineRule="auto"/>
        <w:jc w:val="lowKashida"/>
        <w:rPr>
          <w:rFonts w:cs="B Titr"/>
          <w:b/>
          <w:bCs/>
          <w:sz w:val="24"/>
          <w:szCs w:val="24"/>
          <w:rtl/>
          <w:lang w:bidi="fa-IR"/>
        </w:rPr>
      </w:pPr>
      <w:r w:rsidRPr="00A3664B">
        <w:rPr>
          <w:rFonts w:cs="B Titr" w:hint="cs"/>
          <w:b/>
          <w:bCs/>
          <w:sz w:val="24"/>
          <w:szCs w:val="24"/>
          <w:rtl/>
          <w:lang w:bidi="fa-IR"/>
        </w:rPr>
        <w:t xml:space="preserve">مدیر شهرداری منطقه </w:t>
      </w:r>
      <w:r w:rsidR="00E01A53">
        <w:rPr>
          <w:rFonts w:cs="B Titr" w:hint="cs"/>
          <w:b/>
          <w:bCs/>
          <w:sz w:val="24"/>
          <w:szCs w:val="24"/>
          <w:rtl/>
          <w:lang w:bidi="fa-IR"/>
        </w:rPr>
        <w:t>...</w:t>
      </w:r>
      <w:r w:rsidRPr="00A3664B">
        <w:rPr>
          <w:rFonts w:cs="B Titr" w:hint="cs"/>
          <w:b/>
          <w:bCs/>
          <w:sz w:val="24"/>
          <w:szCs w:val="24"/>
          <w:rtl/>
          <w:lang w:bidi="fa-IR"/>
        </w:rPr>
        <w:t xml:space="preserve">     </w:t>
      </w:r>
      <w:r>
        <w:rPr>
          <w:rFonts w:cs="B Titr" w:hint="cs"/>
          <w:b/>
          <w:bCs/>
          <w:sz w:val="24"/>
          <w:szCs w:val="24"/>
          <w:rtl/>
          <w:lang w:bidi="fa-IR"/>
        </w:rPr>
        <w:t xml:space="preserve">        </w:t>
      </w:r>
      <w:r w:rsidRPr="00A3664B">
        <w:rPr>
          <w:rFonts w:cs="B Titr" w:hint="cs"/>
          <w:b/>
          <w:bCs/>
          <w:sz w:val="24"/>
          <w:szCs w:val="24"/>
          <w:rtl/>
          <w:lang w:bidi="fa-IR"/>
        </w:rPr>
        <w:t xml:space="preserve">    معاون </w:t>
      </w:r>
      <w:r w:rsidR="00D1297E">
        <w:rPr>
          <w:rFonts w:cs="B Titr" w:hint="cs"/>
          <w:b/>
          <w:bCs/>
          <w:sz w:val="24"/>
          <w:szCs w:val="24"/>
          <w:rtl/>
          <w:lang w:bidi="fa-IR"/>
        </w:rPr>
        <w:t>امور زیربنایی</w:t>
      </w:r>
      <w:r w:rsidRPr="00A3664B">
        <w:rPr>
          <w:rFonts w:cs="B Titr" w:hint="cs"/>
          <w:b/>
          <w:bCs/>
          <w:sz w:val="24"/>
          <w:szCs w:val="24"/>
          <w:rtl/>
          <w:lang w:bidi="fa-IR"/>
        </w:rPr>
        <w:t xml:space="preserve">  </w:t>
      </w:r>
      <w:r w:rsidR="000A469F" w:rsidRPr="00A3664B">
        <w:rPr>
          <w:rFonts w:cs="B Titr" w:hint="cs"/>
          <w:b/>
          <w:bCs/>
          <w:sz w:val="24"/>
          <w:szCs w:val="24"/>
          <w:rtl/>
          <w:lang w:bidi="fa-IR"/>
        </w:rPr>
        <w:t xml:space="preserve">     </w:t>
      </w:r>
      <w:r>
        <w:rPr>
          <w:rFonts w:cs="B Titr" w:hint="cs"/>
          <w:b/>
          <w:bCs/>
          <w:sz w:val="24"/>
          <w:szCs w:val="24"/>
          <w:rtl/>
          <w:lang w:bidi="fa-IR"/>
        </w:rPr>
        <w:t xml:space="preserve">      </w:t>
      </w:r>
      <w:r w:rsidR="000A469F" w:rsidRPr="00A3664B">
        <w:rPr>
          <w:rFonts w:cs="B Titr" w:hint="cs"/>
          <w:b/>
          <w:bCs/>
          <w:sz w:val="24"/>
          <w:szCs w:val="24"/>
          <w:rtl/>
          <w:lang w:bidi="fa-IR"/>
        </w:rPr>
        <w:t xml:space="preserve">  دبیر کمیسیون هماهنگی         </w:t>
      </w:r>
      <w:r>
        <w:rPr>
          <w:rFonts w:cs="B Titr" w:hint="cs"/>
          <w:b/>
          <w:bCs/>
          <w:sz w:val="24"/>
          <w:szCs w:val="24"/>
          <w:rtl/>
          <w:lang w:bidi="fa-IR"/>
        </w:rPr>
        <w:t xml:space="preserve">       </w:t>
      </w:r>
      <w:r w:rsidR="000A469F" w:rsidRPr="00A3664B">
        <w:rPr>
          <w:rFonts w:cs="B Titr" w:hint="cs"/>
          <w:b/>
          <w:bCs/>
          <w:sz w:val="24"/>
          <w:szCs w:val="24"/>
          <w:rtl/>
          <w:lang w:bidi="fa-IR"/>
        </w:rPr>
        <w:t xml:space="preserve">  نماینده ش</w:t>
      </w:r>
      <w:bookmarkStart w:id="0" w:name="_GoBack"/>
      <w:bookmarkEnd w:id="0"/>
      <w:r w:rsidR="000A469F" w:rsidRPr="00A3664B">
        <w:rPr>
          <w:rFonts w:cs="B Titr" w:hint="cs"/>
          <w:b/>
          <w:bCs/>
          <w:sz w:val="24"/>
          <w:szCs w:val="24"/>
          <w:rtl/>
          <w:lang w:bidi="fa-IR"/>
        </w:rPr>
        <w:t xml:space="preserve">رکت حفار </w:t>
      </w:r>
    </w:p>
    <w:p w:rsidR="00A63479" w:rsidRDefault="00A63479" w:rsidP="00A63479">
      <w:pPr>
        <w:bidi/>
        <w:spacing w:line="192" w:lineRule="auto"/>
        <w:jc w:val="lowKashida"/>
        <w:rPr>
          <w:rFonts w:cs="B Nazanin"/>
          <w:b/>
          <w:bCs/>
          <w:sz w:val="28"/>
          <w:szCs w:val="28"/>
          <w:lang w:bidi="fa-IR"/>
        </w:rPr>
      </w:pPr>
    </w:p>
    <w:p w:rsidR="00A63479" w:rsidRDefault="00A63479" w:rsidP="00A63479">
      <w:pPr>
        <w:bidi/>
        <w:spacing w:line="192" w:lineRule="auto"/>
        <w:jc w:val="lowKashida"/>
        <w:rPr>
          <w:rFonts w:cs="B Nazanin"/>
          <w:b/>
          <w:bCs/>
          <w:sz w:val="28"/>
          <w:szCs w:val="28"/>
          <w:rtl/>
          <w:lang w:bidi="fa-IR"/>
        </w:rPr>
      </w:pPr>
    </w:p>
    <w:p w:rsidR="000A469F" w:rsidRPr="00A63479" w:rsidRDefault="000A469F" w:rsidP="000A469F">
      <w:pPr>
        <w:bidi/>
        <w:spacing w:line="192" w:lineRule="auto"/>
        <w:jc w:val="lowKashida"/>
        <w:rPr>
          <w:rFonts w:cs="B Nazanin"/>
          <w:rtl/>
          <w:lang w:bidi="fa-IR"/>
        </w:rPr>
      </w:pPr>
      <w:r w:rsidRPr="00A63479">
        <w:rPr>
          <w:rFonts w:cs="B Nazanin" w:hint="cs"/>
          <w:rtl/>
          <w:lang w:bidi="fa-IR"/>
        </w:rPr>
        <w:t>رونوشت :</w:t>
      </w:r>
    </w:p>
    <w:p w:rsidR="004D65CB" w:rsidRDefault="00535E9D" w:rsidP="004D65CB">
      <w:pPr>
        <w:bidi/>
        <w:spacing w:line="192" w:lineRule="auto"/>
        <w:jc w:val="lowKashida"/>
        <w:rPr>
          <w:rFonts w:cs="B Nazanin"/>
          <w:rtl/>
          <w:lang w:bidi="fa-IR"/>
        </w:rPr>
      </w:pPr>
      <w:r>
        <w:rPr>
          <w:rFonts w:cs="B Nazanin" w:hint="cs"/>
          <w:rtl/>
          <w:lang w:bidi="fa-IR"/>
        </w:rPr>
        <w:t xml:space="preserve">      - </w:t>
      </w:r>
      <w:r w:rsidR="004D65CB">
        <w:rPr>
          <w:rFonts w:cs="B Nazanin" w:hint="cs"/>
          <w:rtl/>
          <w:lang w:bidi="fa-IR"/>
        </w:rPr>
        <w:t>معاونت محترم خدمات شهری جهت اطلاع</w:t>
      </w:r>
    </w:p>
    <w:p w:rsidR="000A469F" w:rsidRPr="00A63479" w:rsidRDefault="004D65CB" w:rsidP="004D65CB">
      <w:pPr>
        <w:bidi/>
        <w:spacing w:line="192" w:lineRule="auto"/>
        <w:jc w:val="lowKashida"/>
        <w:rPr>
          <w:rFonts w:cs="B Nazanin"/>
          <w:rtl/>
          <w:lang w:bidi="fa-IR"/>
        </w:rPr>
      </w:pPr>
      <w:r>
        <w:rPr>
          <w:rFonts w:cs="B Nazanin" w:hint="cs"/>
          <w:rtl/>
          <w:lang w:bidi="fa-IR"/>
        </w:rPr>
        <w:t xml:space="preserve">      - دبیر محترم </w:t>
      </w:r>
      <w:r w:rsidR="000A469F" w:rsidRPr="00A63479">
        <w:rPr>
          <w:rFonts w:cs="B Nazanin" w:hint="cs"/>
          <w:rtl/>
          <w:lang w:bidi="fa-IR"/>
        </w:rPr>
        <w:t xml:space="preserve">کمیسیون هماهنگی بانضمام کلیه سوابق جهت اطلاع </w:t>
      </w:r>
    </w:p>
    <w:p w:rsidR="000A469F" w:rsidRPr="00A63479" w:rsidRDefault="00535E9D" w:rsidP="00535E9D">
      <w:pPr>
        <w:bidi/>
        <w:spacing w:line="192" w:lineRule="auto"/>
        <w:ind w:firstLine="389"/>
        <w:jc w:val="lowKashida"/>
        <w:rPr>
          <w:rFonts w:cs="B Nazanin"/>
          <w:rtl/>
          <w:lang w:bidi="fa-IR"/>
        </w:rPr>
      </w:pPr>
      <w:r>
        <w:rPr>
          <w:rFonts w:cs="B Nazanin" w:hint="cs"/>
          <w:rtl/>
          <w:lang w:bidi="fa-IR"/>
        </w:rPr>
        <w:t xml:space="preserve">- </w:t>
      </w:r>
      <w:r w:rsidR="000A469F" w:rsidRPr="00A63479">
        <w:rPr>
          <w:rFonts w:cs="B Nazanin" w:hint="cs"/>
          <w:rtl/>
          <w:lang w:bidi="fa-IR"/>
        </w:rPr>
        <w:t xml:space="preserve">شهرداری محترم منطقه .................... جهت اطلاع و کنترل لازم بانضمام کروکی پیوست </w:t>
      </w:r>
    </w:p>
    <w:p w:rsidR="000A469F" w:rsidRPr="00A63479" w:rsidRDefault="00535E9D" w:rsidP="00535E9D">
      <w:pPr>
        <w:bidi/>
        <w:spacing w:line="192" w:lineRule="auto"/>
        <w:ind w:firstLine="389"/>
        <w:jc w:val="lowKashida"/>
        <w:rPr>
          <w:rFonts w:cs="B Nazanin"/>
          <w:rtl/>
          <w:lang w:bidi="fa-IR"/>
        </w:rPr>
      </w:pPr>
      <w:r>
        <w:rPr>
          <w:rFonts w:cs="B Nazanin" w:hint="cs"/>
          <w:rtl/>
          <w:lang w:bidi="fa-IR"/>
        </w:rPr>
        <w:t xml:space="preserve">- </w:t>
      </w:r>
      <w:r w:rsidR="000A469F" w:rsidRPr="00A63479">
        <w:rPr>
          <w:rFonts w:cs="B Nazanin" w:hint="cs"/>
          <w:rtl/>
          <w:lang w:bidi="fa-IR"/>
        </w:rPr>
        <w:t xml:space="preserve">اداره درآمدهای عمومی جهت اطلاع </w:t>
      </w:r>
    </w:p>
    <w:p w:rsidR="000A469F" w:rsidRPr="00A63479" w:rsidRDefault="00535E9D" w:rsidP="00535E9D">
      <w:pPr>
        <w:bidi/>
        <w:spacing w:line="192" w:lineRule="auto"/>
        <w:ind w:firstLine="389"/>
        <w:jc w:val="lowKashida"/>
        <w:rPr>
          <w:rFonts w:cs="B Nazanin"/>
          <w:rtl/>
          <w:lang w:bidi="fa-IR"/>
        </w:rPr>
      </w:pPr>
      <w:r>
        <w:rPr>
          <w:rFonts w:cs="B Nazanin" w:hint="cs"/>
          <w:rtl/>
          <w:lang w:bidi="fa-IR"/>
        </w:rPr>
        <w:t xml:space="preserve">- </w:t>
      </w:r>
      <w:r w:rsidR="000A469F" w:rsidRPr="00A63479">
        <w:rPr>
          <w:rFonts w:cs="B Nazanin" w:hint="cs"/>
          <w:rtl/>
          <w:lang w:bidi="fa-IR"/>
        </w:rPr>
        <w:t xml:space="preserve">شهرداری </w:t>
      </w:r>
      <w:r w:rsidR="004D65CB">
        <w:rPr>
          <w:rFonts w:cs="B Nazanin" w:hint="cs"/>
          <w:rtl/>
          <w:lang w:bidi="fa-IR"/>
        </w:rPr>
        <w:t xml:space="preserve">محترم </w:t>
      </w:r>
      <w:r w:rsidR="000A469F" w:rsidRPr="00A63479">
        <w:rPr>
          <w:rFonts w:cs="B Nazanin" w:hint="cs"/>
          <w:rtl/>
          <w:lang w:bidi="fa-IR"/>
        </w:rPr>
        <w:t xml:space="preserve">ناحیه ................... منطقه ...................... جهت اطلاع و کنترل لازم بانضمام کروکی پیوست </w:t>
      </w:r>
    </w:p>
    <w:p w:rsidR="000A469F" w:rsidRPr="00A63479" w:rsidRDefault="00535E9D" w:rsidP="00535E9D">
      <w:pPr>
        <w:bidi/>
        <w:spacing w:line="192" w:lineRule="auto"/>
        <w:ind w:firstLine="389"/>
        <w:jc w:val="lowKashida"/>
        <w:rPr>
          <w:rFonts w:cs="B Nazanin"/>
          <w:rtl/>
          <w:lang w:bidi="fa-IR"/>
        </w:rPr>
      </w:pPr>
      <w:r>
        <w:rPr>
          <w:rFonts w:cs="B Nazanin" w:hint="cs"/>
          <w:rtl/>
          <w:lang w:bidi="fa-IR"/>
        </w:rPr>
        <w:t xml:space="preserve">- </w:t>
      </w:r>
      <w:r w:rsidR="000A469F" w:rsidRPr="00A63479">
        <w:rPr>
          <w:rFonts w:cs="B Nazanin" w:hint="cs"/>
          <w:rtl/>
          <w:lang w:bidi="fa-IR"/>
        </w:rPr>
        <w:t xml:space="preserve">ستاد </w:t>
      </w:r>
      <w:r w:rsidR="004D65CB">
        <w:rPr>
          <w:rFonts w:cs="B Nazanin" w:hint="cs"/>
          <w:rtl/>
          <w:lang w:bidi="fa-IR"/>
        </w:rPr>
        <w:t xml:space="preserve">محترم </w:t>
      </w:r>
      <w:r w:rsidR="000A469F" w:rsidRPr="00A63479">
        <w:rPr>
          <w:rFonts w:cs="B Nazanin" w:hint="cs"/>
          <w:rtl/>
          <w:lang w:bidi="fa-IR"/>
        </w:rPr>
        <w:t xml:space="preserve">رسیدگی به تخلفات شهری جهت اطلاع و کنترل لازم بانضمام کروکی پیوست  </w:t>
      </w:r>
    </w:p>
    <w:p w:rsidR="004D65CB" w:rsidRPr="004D65CB" w:rsidRDefault="004D65CB" w:rsidP="004D65CB">
      <w:pPr>
        <w:bidi/>
        <w:spacing w:line="192" w:lineRule="auto"/>
        <w:ind w:firstLine="389"/>
        <w:jc w:val="lowKashida"/>
        <w:rPr>
          <w:rFonts w:cs="B Nazanin"/>
          <w:lang w:bidi="fa-IR"/>
        </w:rPr>
      </w:pPr>
      <w:r>
        <w:rPr>
          <w:rFonts w:cs="B Nazanin" w:hint="cs"/>
          <w:rtl/>
          <w:lang w:bidi="fa-IR"/>
        </w:rPr>
        <w:t>- سازمان بازیافت و پسماند جهت اطلاع</w:t>
      </w:r>
    </w:p>
    <w:p w:rsidR="004D65CB" w:rsidRPr="00A63479" w:rsidRDefault="004D65CB" w:rsidP="004D65CB">
      <w:pPr>
        <w:bidi/>
        <w:spacing w:line="192" w:lineRule="auto"/>
        <w:ind w:firstLine="389"/>
        <w:jc w:val="lowKashida"/>
        <w:rPr>
          <w:rFonts w:cs="B Nazanin"/>
          <w:rtl/>
          <w:lang w:bidi="fa-IR"/>
        </w:rPr>
      </w:pPr>
      <w:r>
        <w:rPr>
          <w:rFonts w:cs="B Nazanin" w:hint="cs"/>
          <w:rtl/>
          <w:lang w:bidi="fa-IR"/>
        </w:rPr>
        <w:t xml:space="preserve">- </w:t>
      </w:r>
      <w:r w:rsidRPr="00A63479">
        <w:rPr>
          <w:rFonts w:cs="B Nazanin" w:hint="cs"/>
          <w:rtl/>
          <w:lang w:bidi="fa-IR"/>
        </w:rPr>
        <w:t xml:space="preserve">ناظر شهرداری برابر بند 3 مجوز جهت اطلاع و کنترل لازم بانضمام کروکی پیوست </w:t>
      </w:r>
    </w:p>
    <w:p w:rsidR="004D65CB" w:rsidRPr="004D65CB" w:rsidRDefault="00E015BD">
      <w:pPr>
        <w:bidi/>
        <w:spacing w:line="192" w:lineRule="auto"/>
        <w:ind w:firstLine="389"/>
        <w:jc w:val="lowKashida"/>
        <w:rPr>
          <w:rFonts w:cs="B Nazanin"/>
          <w:lang w:bidi="fa-IR"/>
        </w:rPr>
      </w:pPr>
      <w:r>
        <w:rPr>
          <w:rFonts w:cs="B Nazanin" w:hint="cs"/>
          <w:rtl/>
          <w:lang w:bidi="fa-IR"/>
        </w:rPr>
        <w:t>- ا</w:t>
      </w:r>
      <w:r w:rsidR="004D65CB">
        <w:rPr>
          <w:rFonts w:cs="B Nazanin" w:hint="cs"/>
          <w:rtl/>
          <w:lang w:bidi="fa-IR"/>
        </w:rPr>
        <w:t xml:space="preserve">قدام کننده: </w:t>
      </w:r>
    </w:p>
    <w:sectPr w:rsidR="004D65CB" w:rsidRPr="004D65CB" w:rsidSect="001352BE">
      <w:headerReference w:type="default" r:id="rId8"/>
      <w:pgSz w:w="12240" w:h="15840"/>
      <w:pgMar w:top="2565" w:right="964" w:bottom="680" w:left="964" w:header="850" w:footer="7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921" w:rsidRDefault="00D00921" w:rsidP="000A469F">
      <w:pPr>
        <w:spacing w:after="0" w:line="240" w:lineRule="auto"/>
      </w:pPr>
      <w:r>
        <w:separator/>
      </w:r>
    </w:p>
  </w:endnote>
  <w:endnote w:type="continuationSeparator" w:id="0">
    <w:p w:rsidR="00D00921" w:rsidRDefault="00D00921" w:rsidP="000A4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altName w:val="Microsoft Sans Serif"/>
    <w:charset w:val="00"/>
    <w:family w:val="roman"/>
    <w:pitch w:val="variable"/>
    <w:sig w:usb0="00000000" w:usb1="80000000" w:usb2="00000008" w:usb3="00000000" w:csb0="000101FF" w:csb1="00000000"/>
  </w:font>
  <w:font w:name="B 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921" w:rsidRDefault="00D00921" w:rsidP="000A469F">
      <w:pPr>
        <w:spacing w:after="0" w:line="240" w:lineRule="auto"/>
      </w:pPr>
      <w:r>
        <w:separator/>
      </w:r>
    </w:p>
  </w:footnote>
  <w:footnote w:type="continuationSeparator" w:id="0">
    <w:p w:rsidR="00D00921" w:rsidRDefault="00D00921" w:rsidP="000A4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horzAnchor="margin" w:tblpXSpec="center" w:tblpY="-179"/>
      <w:bidiVisual/>
      <w:tblW w:w="109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635"/>
      <w:gridCol w:w="5019"/>
      <w:gridCol w:w="3261"/>
    </w:tblGrid>
    <w:tr w:rsidR="00846A33" w:rsidRPr="001A20DC" w:rsidTr="001352BE">
      <w:trPr>
        <w:trHeight w:val="396"/>
      </w:trPr>
      <w:tc>
        <w:tcPr>
          <w:tcW w:w="2635" w:type="dxa"/>
          <w:vMerge w:val="restart"/>
          <w:tcBorders>
            <w:right w:val="single" w:sz="4" w:space="0" w:color="auto"/>
          </w:tcBorders>
          <w:vAlign w:val="center"/>
        </w:tcPr>
        <w:p w:rsidR="00846A33" w:rsidRPr="001A20DC" w:rsidRDefault="000407D9" w:rsidP="001352BE">
          <w:pPr>
            <w:spacing w:after="0" w:line="36" w:lineRule="auto"/>
            <w:jc w:val="center"/>
            <w:rPr>
              <w:rFonts w:cs="B Nazanin"/>
              <w:b/>
              <w:bCs/>
              <w:color w:val="000080"/>
              <w:lang w:bidi="fa-IR"/>
            </w:rPr>
          </w:pPr>
          <w:r>
            <w:rPr>
              <w:rFonts w:cs="B Nazanin"/>
              <w:b/>
              <w:bCs/>
              <w:noProof/>
              <w:color w:val="000080"/>
            </w:rPr>
            <w:drawing>
              <wp:anchor distT="0" distB="0" distL="114300" distR="114300" simplePos="0" relativeHeight="251658752" behindDoc="0" locked="0" layoutInCell="1" allowOverlap="1" wp14:anchorId="43293477" wp14:editId="1ECE97B8">
                <wp:simplePos x="0" y="0"/>
                <wp:positionH relativeFrom="column">
                  <wp:posOffset>425450</wp:posOffset>
                </wp:positionH>
                <wp:positionV relativeFrom="paragraph">
                  <wp:posOffset>103505</wp:posOffset>
                </wp:positionV>
                <wp:extent cx="657860" cy="716280"/>
                <wp:effectExtent l="0" t="0" r="889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1629"/>
                        <a:stretch>
                          <a:fillRect/>
                        </a:stretch>
                      </pic:blipFill>
                      <pic:spPr bwMode="auto">
                        <a:xfrm>
                          <a:off x="0" y="0"/>
                          <a:ext cx="657860" cy="716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19" w:type="dxa"/>
          <w:vMerge w:val="restart"/>
          <w:tcBorders>
            <w:top w:val="double" w:sz="4" w:space="0" w:color="auto"/>
            <w:left w:val="single" w:sz="4" w:space="0" w:color="auto"/>
            <w:right w:val="single" w:sz="4" w:space="0" w:color="auto"/>
          </w:tcBorders>
          <w:vAlign w:val="center"/>
        </w:tcPr>
        <w:p w:rsidR="00846A33" w:rsidRPr="00BA60A1" w:rsidRDefault="00846A33" w:rsidP="001352BE">
          <w:pPr>
            <w:spacing w:after="0"/>
            <w:jc w:val="center"/>
            <w:rPr>
              <w:rFonts w:ascii="IranNastaliq" w:hAnsi="IranNastaliq" w:cs="B Titr"/>
              <w:b/>
              <w:bCs/>
              <w:sz w:val="28"/>
              <w:szCs w:val="28"/>
              <w:lang w:bidi="fa-IR"/>
            </w:rPr>
          </w:pPr>
          <w:r>
            <w:rPr>
              <w:rFonts w:ascii="IranNastaliq" w:hAnsi="IranNastaliq" w:cs="B Titr" w:hint="cs"/>
              <w:b/>
              <w:bCs/>
              <w:sz w:val="44"/>
              <w:szCs w:val="44"/>
              <w:rtl/>
              <w:lang w:bidi="fa-IR"/>
            </w:rPr>
            <w:t>مجوز حفاری</w:t>
          </w:r>
        </w:p>
      </w:tc>
      <w:tc>
        <w:tcPr>
          <w:tcW w:w="3261" w:type="dxa"/>
          <w:tcBorders>
            <w:left w:val="single" w:sz="4" w:space="0" w:color="auto"/>
          </w:tcBorders>
        </w:tcPr>
        <w:p w:rsidR="00846A33" w:rsidRPr="00846A33" w:rsidRDefault="00846A33" w:rsidP="001352BE">
          <w:pPr>
            <w:bidi/>
            <w:spacing w:after="0"/>
            <w:jc w:val="lowKashida"/>
            <w:rPr>
              <w:rFonts w:cs="B Nazanin"/>
              <w:b/>
              <w:bCs/>
              <w:sz w:val="6"/>
              <w:szCs w:val="6"/>
              <w:rtl/>
            </w:rPr>
          </w:pPr>
        </w:p>
        <w:p w:rsidR="00846A33" w:rsidRPr="001A20DC" w:rsidRDefault="00846A33" w:rsidP="001352BE">
          <w:pPr>
            <w:bidi/>
            <w:spacing w:after="0"/>
            <w:jc w:val="lowKashida"/>
            <w:rPr>
              <w:rFonts w:cs="B Nazanin"/>
              <w:color w:val="000080"/>
            </w:rPr>
          </w:pPr>
          <w:r>
            <w:rPr>
              <w:rFonts w:cs="B Nazanin" w:hint="cs"/>
              <w:b/>
              <w:bCs/>
              <w:rtl/>
            </w:rPr>
            <w:t xml:space="preserve">کد </w:t>
          </w:r>
          <w:r w:rsidRPr="00BA60A1">
            <w:rPr>
              <w:rFonts w:cs="B Nazanin" w:hint="cs"/>
              <w:b/>
              <w:bCs/>
              <w:rtl/>
            </w:rPr>
            <w:t>مدرک</w:t>
          </w:r>
          <w:r w:rsidR="00141747">
            <w:rPr>
              <w:rFonts w:cs="B Nazanin" w:hint="cs"/>
              <w:b/>
              <w:bCs/>
              <w:rtl/>
            </w:rPr>
            <w:t xml:space="preserve">:         </w:t>
          </w:r>
          <w:r w:rsidR="008D4C98">
            <w:rPr>
              <w:rFonts w:cs="B Nazanin" w:hint="cs"/>
              <w:b/>
              <w:bCs/>
              <w:rtl/>
            </w:rPr>
            <w:t xml:space="preserve">        </w:t>
          </w:r>
          <w:r>
            <w:rPr>
              <w:rFonts w:cs="B Nazanin" w:hint="cs"/>
              <w:b/>
              <w:bCs/>
              <w:rtl/>
            </w:rPr>
            <w:t xml:space="preserve">        </w:t>
          </w:r>
          <w:r w:rsidRPr="00E20934">
            <w:rPr>
              <w:rFonts w:ascii="Times New Roman" w:hAnsi="Times New Roman" w:cs="Times New Roman"/>
              <w:sz w:val="20"/>
              <w:szCs w:val="20"/>
              <w:lang w:bidi="fa-IR"/>
            </w:rPr>
            <w:t xml:space="preserve"> </w:t>
          </w:r>
          <w:r w:rsidRPr="008D4C98">
            <w:rPr>
              <w:rFonts w:ascii="Times New Roman" w:hAnsi="Times New Roman" w:cs="Times New Roman"/>
              <w:lang w:bidi="fa-IR"/>
            </w:rPr>
            <w:t>FT113</w:t>
          </w:r>
        </w:p>
      </w:tc>
    </w:tr>
    <w:tr w:rsidR="00846A33" w:rsidRPr="001A20DC" w:rsidTr="001352BE">
      <w:trPr>
        <w:trHeight w:val="330"/>
      </w:trPr>
      <w:tc>
        <w:tcPr>
          <w:tcW w:w="2635" w:type="dxa"/>
          <w:vMerge/>
          <w:tcBorders>
            <w:right w:val="single" w:sz="4" w:space="0" w:color="auto"/>
          </w:tcBorders>
          <w:vAlign w:val="center"/>
        </w:tcPr>
        <w:p w:rsidR="00846A33" w:rsidRDefault="00846A33" w:rsidP="001352BE">
          <w:pPr>
            <w:spacing w:after="0" w:line="36" w:lineRule="auto"/>
            <w:jc w:val="center"/>
            <w:rPr>
              <w:rFonts w:cs="B Nazanin"/>
              <w:b/>
              <w:bCs/>
              <w:noProof/>
              <w:color w:val="000080"/>
            </w:rPr>
          </w:pPr>
        </w:p>
      </w:tc>
      <w:tc>
        <w:tcPr>
          <w:tcW w:w="5019" w:type="dxa"/>
          <w:vMerge/>
          <w:tcBorders>
            <w:left w:val="single" w:sz="4" w:space="0" w:color="auto"/>
            <w:right w:val="single" w:sz="4" w:space="0" w:color="auto"/>
          </w:tcBorders>
          <w:vAlign w:val="center"/>
        </w:tcPr>
        <w:p w:rsidR="00846A33" w:rsidRPr="00BA60A1" w:rsidRDefault="00846A33" w:rsidP="001352BE">
          <w:pPr>
            <w:spacing w:after="0"/>
            <w:jc w:val="center"/>
            <w:rPr>
              <w:rFonts w:ascii="IranNastaliq" w:hAnsi="IranNastaliq" w:cs="B Titr"/>
              <w:b/>
              <w:bCs/>
              <w:sz w:val="44"/>
              <w:szCs w:val="44"/>
              <w:rtl/>
              <w:lang w:bidi="fa-IR"/>
            </w:rPr>
          </w:pPr>
        </w:p>
      </w:tc>
      <w:tc>
        <w:tcPr>
          <w:tcW w:w="3261" w:type="dxa"/>
          <w:tcBorders>
            <w:left w:val="single" w:sz="4" w:space="0" w:color="auto"/>
          </w:tcBorders>
        </w:tcPr>
        <w:p w:rsidR="00846A33" w:rsidRDefault="00846A33" w:rsidP="001352BE">
          <w:pPr>
            <w:bidi/>
            <w:spacing w:after="0"/>
            <w:rPr>
              <w:rFonts w:cs="B Nazanin"/>
              <w:b/>
              <w:bCs/>
              <w:rtl/>
            </w:rPr>
          </w:pPr>
          <w:r>
            <w:rPr>
              <w:rFonts w:cs="B Nazanin" w:hint="cs"/>
              <w:b/>
              <w:bCs/>
              <w:rtl/>
            </w:rPr>
            <w:t>شماره  و تاریخ بازنگری:</w:t>
          </w:r>
          <w:r>
            <w:rPr>
              <w:rFonts w:cs="B Nazanin" w:hint="cs"/>
              <w:b/>
              <w:bCs/>
              <w:rtl/>
              <w:lang w:bidi="fa-IR"/>
            </w:rPr>
            <w:t xml:space="preserve">  </w:t>
          </w:r>
          <w:r w:rsidR="0016319C">
            <w:rPr>
              <w:rFonts w:cs="B Nazanin" w:hint="cs"/>
              <w:rtl/>
            </w:rPr>
            <w:t>01</w:t>
          </w:r>
          <w:r>
            <w:rPr>
              <w:rFonts w:cs="B Nazanin" w:hint="cs"/>
              <w:rtl/>
              <w:lang w:bidi="fa-IR"/>
            </w:rPr>
            <w:t>-</w:t>
          </w:r>
          <w:r w:rsidR="0016319C">
            <w:rPr>
              <w:rFonts w:cs="B Nazanin" w:hint="cs"/>
              <w:b/>
              <w:bCs/>
              <w:rtl/>
              <w:lang w:bidi="fa-IR"/>
            </w:rPr>
            <w:t>17</w:t>
          </w:r>
          <w:r>
            <w:rPr>
              <w:rFonts w:cs="B Nazanin" w:hint="cs"/>
              <w:b/>
              <w:bCs/>
              <w:rtl/>
              <w:lang w:bidi="fa-IR"/>
            </w:rPr>
            <w:t>/</w:t>
          </w:r>
          <w:r w:rsidR="0016319C">
            <w:rPr>
              <w:rFonts w:cs="B Nazanin" w:hint="cs"/>
              <w:b/>
              <w:bCs/>
              <w:rtl/>
              <w:lang w:bidi="fa-IR"/>
            </w:rPr>
            <w:t>09</w:t>
          </w:r>
          <w:r>
            <w:rPr>
              <w:rFonts w:cs="B Nazanin" w:hint="cs"/>
              <w:b/>
              <w:bCs/>
              <w:rtl/>
              <w:lang w:bidi="fa-IR"/>
            </w:rPr>
            <w:t>/</w:t>
          </w:r>
          <w:r w:rsidR="0016319C">
            <w:rPr>
              <w:rFonts w:cs="B Nazanin" w:hint="cs"/>
              <w:b/>
              <w:bCs/>
              <w:rtl/>
              <w:lang w:bidi="fa-IR"/>
            </w:rPr>
            <w:t>98</w:t>
          </w:r>
        </w:p>
      </w:tc>
    </w:tr>
    <w:tr w:rsidR="00846A33" w:rsidRPr="001A20DC" w:rsidTr="001352BE">
      <w:trPr>
        <w:trHeight w:val="332"/>
      </w:trPr>
      <w:tc>
        <w:tcPr>
          <w:tcW w:w="2635" w:type="dxa"/>
          <w:vMerge/>
          <w:tcBorders>
            <w:right w:val="single" w:sz="4" w:space="0" w:color="auto"/>
          </w:tcBorders>
          <w:vAlign w:val="center"/>
        </w:tcPr>
        <w:p w:rsidR="00846A33" w:rsidRDefault="00846A33" w:rsidP="001352BE">
          <w:pPr>
            <w:spacing w:after="0" w:line="36" w:lineRule="auto"/>
            <w:jc w:val="center"/>
            <w:rPr>
              <w:rFonts w:cs="B Nazanin"/>
              <w:b/>
              <w:bCs/>
              <w:noProof/>
              <w:color w:val="000080"/>
            </w:rPr>
          </w:pPr>
        </w:p>
      </w:tc>
      <w:tc>
        <w:tcPr>
          <w:tcW w:w="5019" w:type="dxa"/>
          <w:vMerge/>
          <w:tcBorders>
            <w:left w:val="single" w:sz="4" w:space="0" w:color="auto"/>
            <w:bottom w:val="double" w:sz="4" w:space="0" w:color="auto"/>
            <w:right w:val="single" w:sz="4" w:space="0" w:color="auto"/>
          </w:tcBorders>
          <w:vAlign w:val="center"/>
        </w:tcPr>
        <w:p w:rsidR="00846A33" w:rsidRPr="00BA60A1" w:rsidRDefault="00846A33" w:rsidP="001352BE">
          <w:pPr>
            <w:spacing w:after="0"/>
            <w:jc w:val="center"/>
            <w:rPr>
              <w:rFonts w:ascii="IranNastaliq" w:hAnsi="IranNastaliq" w:cs="B Titr"/>
              <w:b/>
              <w:bCs/>
              <w:sz w:val="44"/>
              <w:szCs w:val="44"/>
              <w:rtl/>
              <w:lang w:bidi="fa-IR"/>
            </w:rPr>
          </w:pPr>
        </w:p>
      </w:tc>
      <w:tc>
        <w:tcPr>
          <w:tcW w:w="3261" w:type="dxa"/>
          <w:tcBorders>
            <w:left w:val="single" w:sz="4" w:space="0" w:color="auto"/>
          </w:tcBorders>
        </w:tcPr>
        <w:p w:rsidR="00846A33" w:rsidRDefault="00846A33" w:rsidP="001352BE">
          <w:pPr>
            <w:bidi/>
            <w:spacing w:after="0"/>
            <w:rPr>
              <w:rFonts w:cs="B Nazanin"/>
              <w:b/>
              <w:bCs/>
              <w:rtl/>
              <w:lang w:bidi="fa-IR"/>
            </w:rPr>
          </w:pPr>
          <w:r w:rsidRPr="0094556B">
            <w:rPr>
              <w:rFonts w:cs="B Nazanin" w:hint="cs"/>
              <w:b/>
              <w:bCs/>
              <w:rtl/>
            </w:rPr>
            <w:t xml:space="preserve">شماره صفحه:     </w:t>
          </w:r>
          <w:r>
            <w:rPr>
              <w:rFonts w:cs="B Nazanin" w:hint="cs"/>
              <w:b/>
              <w:bCs/>
              <w:rtl/>
            </w:rPr>
            <w:t xml:space="preserve">  </w:t>
          </w:r>
          <w:r>
            <w:rPr>
              <w:rFonts w:cs="B Nazanin"/>
              <w:b/>
              <w:bCs/>
            </w:rPr>
            <w:t xml:space="preserve">         </w:t>
          </w:r>
          <w:r>
            <w:rPr>
              <w:rFonts w:cs="B Nazanin" w:hint="cs"/>
              <w:b/>
              <w:bCs/>
              <w:rtl/>
            </w:rPr>
            <w:t xml:space="preserve">   </w:t>
          </w:r>
          <w:r w:rsidRPr="0094556B">
            <w:rPr>
              <w:rFonts w:cs="B Nazanin" w:hint="cs"/>
              <w:b/>
              <w:bCs/>
              <w:rtl/>
            </w:rPr>
            <w:t xml:space="preserve">  </w:t>
          </w:r>
          <w:r w:rsidRPr="00490560">
            <w:rPr>
              <w:rFonts w:cs="B Mitra"/>
              <w:b/>
              <w:bCs/>
            </w:rPr>
            <w:fldChar w:fldCharType="begin"/>
          </w:r>
          <w:r w:rsidRPr="00490560">
            <w:rPr>
              <w:rFonts w:cs="B Mitra"/>
              <w:b/>
              <w:bCs/>
            </w:rPr>
            <w:instrText xml:space="preserve"> PAGE </w:instrText>
          </w:r>
          <w:r w:rsidRPr="00490560">
            <w:rPr>
              <w:rFonts w:cs="B Mitra"/>
              <w:b/>
              <w:bCs/>
            </w:rPr>
            <w:fldChar w:fldCharType="separate"/>
          </w:r>
          <w:r w:rsidR="008D4C98">
            <w:rPr>
              <w:rFonts w:cs="B Mitra"/>
              <w:b/>
              <w:bCs/>
              <w:noProof/>
              <w:rtl/>
            </w:rPr>
            <w:t>3</w:t>
          </w:r>
          <w:r w:rsidRPr="00490560">
            <w:rPr>
              <w:rFonts w:cs="B Mitra"/>
              <w:b/>
              <w:bCs/>
            </w:rPr>
            <w:fldChar w:fldCharType="end"/>
          </w:r>
          <w:r>
            <w:rPr>
              <w:rFonts w:cs="B Mitra"/>
              <w:b/>
              <w:bCs/>
            </w:rPr>
            <w:t xml:space="preserve"> </w:t>
          </w:r>
          <w:r w:rsidRPr="00490560">
            <w:rPr>
              <w:rFonts w:cs="B Mitra" w:hint="cs"/>
              <w:rtl/>
            </w:rPr>
            <w:t>از</w:t>
          </w:r>
          <w:r>
            <w:rPr>
              <w:rFonts w:cs="B Mitra"/>
            </w:rPr>
            <w:t xml:space="preserve"> </w:t>
          </w:r>
          <w:r>
            <w:rPr>
              <w:rFonts w:cs="B Mitra"/>
              <w:b/>
              <w:bCs/>
            </w:rPr>
            <w:fldChar w:fldCharType="begin"/>
          </w:r>
          <w:r>
            <w:rPr>
              <w:rFonts w:cs="B Mitra"/>
              <w:b/>
              <w:bCs/>
            </w:rPr>
            <w:instrText xml:space="preserve"> NUMPAGES  </w:instrText>
          </w:r>
          <w:r>
            <w:rPr>
              <w:rFonts w:cs="B Mitra"/>
              <w:b/>
              <w:bCs/>
            </w:rPr>
            <w:fldChar w:fldCharType="separate"/>
          </w:r>
          <w:r w:rsidR="008D4C98">
            <w:rPr>
              <w:rFonts w:cs="B Mitra"/>
              <w:b/>
              <w:bCs/>
              <w:noProof/>
              <w:rtl/>
            </w:rPr>
            <w:t>3</w:t>
          </w:r>
          <w:r>
            <w:rPr>
              <w:rFonts w:cs="B Mitra"/>
              <w:b/>
              <w:bCs/>
            </w:rPr>
            <w:fldChar w:fldCharType="end"/>
          </w:r>
        </w:p>
      </w:tc>
    </w:tr>
  </w:tbl>
  <w:p w:rsidR="00846A33" w:rsidRDefault="00846A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4739C1"/>
    <w:multiLevelType w:val="hybridMultilevel"/>
    <w:tmpl w:val="7E668B7C"/>
    <w:lvl w:ilvl="0" w:tplc="955C8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D570D0"/>
    <w:multiLevelType w:val="hybridMultilevel"/>
    <w:tmpl w:val="9514C74A"/>
    <w:lvl w:ilvl="0" w:tplc="77F0CCC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0C81756"/>
    <w:multiLevelType w:val="hybridMultilevel"/>
    <w:tmpl w:val="10304B0C"/>
    <w:lvl w:ilvl="0" w:tplc="6BAE5BD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2C43843"/>
    <w:multiLevelType w:val="hybridMultilevel"/>
    <w:tmpl w:val="528E6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69F"/>
    <w:rsid w:val="000407D9"/>
    <w:rsid w:val="00040DE4"/>
    <w:rsid w:val="00077F27"/>
    <w:rsid w:val="000A469F"/>
    <w:rsid w:val="000C4B66"/>
    <w:rsid w:val="000D52CC"/>
    <w:rsid w:val="00114081"/>
    <w:rsid w:val="0011459A"/>
    <w:rsid w:val="001352BE"/>
    <w:rsid w:val="00141747"/>
    <w:rsid w:val="00142714"/>
    <w:rsid w:val="0016319C"/>
    <w:rsid w:val="001E5FAC"/>
    <w:rsid w:val="00210127"/>
    <w:rsid w:val="0027350B"/>
    <w:rsid w:val="00316A81"/>
    <w:rsid w:val="00322314"/>
    <w:rsid w:val="00337224"/>
    <w:rsid w:val="0037623F"/>
    <w:rsid w:val="003B18ED"/>
    <w:rsid w:val="004826D2"/>
    <w:rsid w:val="004D65CB"/>
    <w:rsid w:val="005028BC"/>
    <w:rsid w:val="00535E9D"/>
    <w:rsid w:val="005D15E1"/>
    <w:rsid w:val="005E3FD6"/>
    <w:rsid w:val="005E4F22"/>
    <w:rsid w:val="006806EA"/>
    <w:rsid w:val="006A633D"/>
    <w:rsid w:val="00846A33"/>
    <w:rsid w:val="008D4C98"/>
    <w:rsid w:val="00914745"/>
    <w:rsid w:val="009270C9"/>
    <w:rsid w:val="00A3664B"/>
    <w:rsid w:val="00A63479"/>
    <w:rsid w:val="00B2060A"/>
    <w:rsid w:val="00B3333A"/>
    <w:rsid w:val="00C1307D"/>
    <w:rsid w:val="00C4541F"/>
    <w:rsid w:val="00C461B6"/>
    <w:rsid w:val="00D00921"/>
    <w:rsid w:val="00D1297E"/>
    <w:rsid w:val="00DC3454"/>
    <w:rsid w:val="00DD7834"/>
    <w:rsid w:val="00E015BD"/>
    <w:rsid w:val="00E01A53"/>
    <w:rsid w:val="00E20934"/>
    <w:rsid w:val="00E4194B"/>
    <w:rsid w:val="00E862D7"/>
    <w:rsid w:val="00EF5CBD"/>
    <w:rsid w:val="00F050FD"/>
    <w:rsid w:val="00F5534E"/>
    <w:rsid w:val="00FC4F97"/>
    <w:rsid w:val="00FD6AFF"/>
    <w:rsid w:val="00FE50C2"/>
    <w:rsid w:val="00FF0E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3E293"/>
  <w15:docId w15:val="{E2BBE7D2-38FD-4ABA-8787-5B89372D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69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69F"/>
    <w:pPr>
      <w:ind w:left="720"/>
      <w:contextualSpacing/>
    </w:pPr>
  </w:style>
  <w:style w:type="table" w:styleId="TableGrid">
    <w:name w:val="Table Grid"/>
    <w:basedOn w:val="TableNormal"/>
    <w:uiPriority w:val="59"/>
    <w:rsid w:val="000A4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6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69F"/>
  </w:style>
  <w:style w:type="paragraph" w:styleId="Footer">
    <w:name w:val="footer"/>
    <w:basedOn w:val="Normal"/>
    <w:link w:val="FooterChar"/>
    <w:uiPriority w:val="99"/>
    <w:unhideWhenUsed/>
    <w:rsid w:val="000A4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69F"/>
  </w:style>
  <w:style w:type="paragraph" w:styleId="BalloonText">
    <w:name w:val="Balloon Text"/>
    <w:basedOn w:val="Normal"/>
    <w:link w:val="BalloonTextChar"/>
    <w:uiPriority w:val="99"/>
    <w:semiHidden/>
    <w:unhideWhenUsed/>
    <w:rsid w:val="00E4194B"/>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E419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52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1CF0BC6F-2B9D-48A7-83C8-8CF68766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amoozesh</dc:creator>
  <cp:lastModifiedBy>Windows User</cp:lastModifiedBy>
  <cp:revision>8</cp:revision>
  <cp:lastPrinted>2019-12-08T09:17:00Z</cp:lastPrinted>
  <dcterms:created xsi:type="dcterms:W3CDTF">2019-12-08T09:17:00Z</dcterms:created>
  <dcterms:modified xsi:type="dcterms:W3CDTF">2021-04-05T08:55:00Z</dcterms:modified>
</cp:coreProperties>
</file>